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42" w:rsidRDefault="001C7C42" w:rsidP="001C7C4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ЭТО   АКТУАЛЬНО</w:t>
      </w:r>
    </w:p>
    <w:p w:rsidR="003024D6" w:rsidRPr="003024D6" w:rsidRDefault="001C7C42" w:rsidP="003024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ПРОФИЛАКТИКА ТУБЕРКУЛЕЗА</w:t>
      </w:r>
    </w:p>
    <w:p w:rsidR="003024D6" w:rsidRDefault="003024D6" w:rsidP="00906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908" w:rsidRDefault="003024D6" w:rsidP="00906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06FA0">
        <w:rPr>
          <w:rFonts w:ascii="Times New Roman" w:hAnsi="Times New Roman" w:cs="Times New Roman"/>
          <w:sz w:val="26"/>
          <w:szCs w:val="26"/>
        </w:rPr>
        <w:t xml:space="preserve">Одной из наиболее актуальных проблем в  </w:t>
      </w:r>
      <w:proofErr w:type="spellStart"/>
      <w:r w:rsidR="00906FA0">
        <w:rPr>
          <w:rFonts w:ascii="Times New Roman" w:hAnsi="Times New Roman" w:cs="Times New Roman"/>
          <w:sz w:val="26"/>
          <w:szCs w:val="26"/>
        </w:rPr>
        <w:t>Кинель-Черкасском</w:t>
      </w:r>
      <w:proofErr w:type="spellEnd"/>
      <w:r w:rsidR="00906FA0">
        <w:rPr>
          <w:rFonts w:ascii="Times New Roman" w:hAnsi="Times New Roman" w:cs="Times New Roman"/>
          <w:sz w:val="26"/>
          <w:szCs w:val="26"/>
        </w:rPr>
        <w:t xml:space="preserve"> районе является заболеваемость населения туберкулезом. На территории сельского поселения Березняки  зарегистрирован туберкулез в трех случаях.</w:t>
      </w:r>
    </w:p>
    <w:p w:rsidR="003024D6" w:rsidRDefault="00906FA0" w:rsidP="00906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Туберкулез - инфекционное заболевание, характеризующееся образованием в разных органах, главным образом в легких</w:t>
      </w:r>
      <w:r w:rsidR="00F852F5">
        <w:rPr>
          <w:rFonts w:ascii="Times New Roman" w:hAnsi="Times New Roman" w:cs="Times New Roman"/>
          <w:sz w:val="26"/>
          <w:szCs w:val="26"/>
        </w:rPr>
        <w:t>, специфических воспалительных изменений</w:t>
      </w:r>
      <w:r>
        <w:rPr>
          <w:rFonts w:ascii="Times New Roman" w:hAnsi="Times New Roman" w:cs="Times New Roman"/>
          <w:sz w:val="26"/>
          <w:szCs w:val="26"/>
        </w:rPr>
        <w:t>. Возбудители –</w:t>
      </w:r>
      <w:r w:rsidR="00A36C74">
        <w:rPr>
          <w:rFonts w:ascii="Times New Roman" w:hAnsi="Times New Roman" w:cs="Times New Roman"/>
          <w:sz w:val="26"/>
          <w:szCs w:val="26"/>
        </w:rPr>
        <w:t xml:space="preserve"> мик</w:t>
      </w:r>
      <w:r>
        <w:rPr>
          <w:rFonts w:ascii="Times New Roman" w:hAnsi="Times New Roman" w:cs="Times New Roman"/>
          <w:sz w:val="26"/>
          <w:szCs w:val="26"/>
        </w:rPr>
        <w:t>обактерии.</w:t>
      </w:r>
      <w:r w:rsidR="00941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4D6" w:rsidRDefault="003024D6" w:rsidP="00906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41E28">
        <w:rPr>
          <w:rFonts w:ascii="Times New Roman" w:hAnsi="Times New Roman" w:cs="Times New Roman"/>
          <w:sz w:val="26"/>
          <w:szCs w:val="26"/>
        </w:rPr>
        <w:t>Говорят, что туберкулез также стар, как и человек.</w:t>
      </w:r>
      <w:r w:rsidR="00F852F5">
        <w:rPr>
          <w:rFonts w:ascii="Times New Roman" w:hAnsi="Times New Roman" w:cs="Times New Roman"/>
          <w:sz w:val="26"/>
          <w:szCs w:val="26"/>
        </w:rPr>
        <w:t xml:space="preserve"> Зара</w:t>
      </w:r>
      <w:r w:rsidR="00A36C74">
        <w:rPr>
          <w:rFonts w:ascii="Times New Roman" w:hAnsi="Times New Roman" w:cs="Times New Roman"/>
          <w:sz w:val="26"/>
          <w:szCs w:val="26"/>
        </w:rPr>
        <w:t xml:space="preserve">зиться им может каждый. </w:t>
      </w:r>
      <w:r w:rsidR="00F852F5">
        <w:rPr>
          <w:rFonts w:ascii="Times New Roman" w:hAnsi="Times New Roman" w:cs="Times New Roman"/>
          <w:sz w:val="26"/>
          <w:szCs w:val="26"/>
        </w:rPr>
        <w:t>Возбудитель заболевания попадает в окружающую среду при кашле, чихании или разговоре больного туберкулезом.</w:t>
      </w:r>
      <w:r w:rsidR="00A36C74">
        <w:rPr>
          <w:rFonts w:ascii="Times New Roman" w:hAnsi="Times New Roman" w:cs="Times New Roman"/>
          <w:sz w:val="26"/>
          <w:szCs w:val="26"/>
        </w:rPr>
        <w:t xml:space="preserve"> Различают открытую и закрытую форму туберкулеза. При открытой форме в мокроте больного обнаруживаются микобактерии туберкулеза, если больной не соблюдает гигиенических мер предосторожности, он может стать заразным для окружающих. При закрытой форме туберкулеза микобактерии в мокроте не обнаруживаются, больные с такой формой не заразны для окружающих</w:t>
      </w:r>
      <w:r w:rsidR="003063E0">
        <w:rPr>
          <w:rFonts w:ascii="Times New Roman" w:hAnsi="Times New Roman" w:cs="Times New Roman"/>
          <w:sz w:val="26"/>
          <w:szCs w:val="26"/>
        </w:rPr>
        <w:t xml:space="preserve">. При случайном  и кратковременным </w:t>
      </w:r>
      <w:proofErr w:type="gramStart"/>
      <w:r w:rsidR="003063E0">
        <w:rPr>
          <w:rFonts w:ascii="Times New Roman" w:hAnsi="Times New Roman" w:cs="Times New Roman"/>
          <w:sz w:val="26"/>
          <w:szCs w:val="26"/>
        </w:rPr>
        <w:t>контакте</w:t>
      </w:r>
      <w:proofErr w:type="gramEnd"/>
      <w:r w:rsidR="003063E0">
        <w:rPr>
          <w:rFonts w:ascii="Times New Roman" w:hAnsi="Times New Roman" w:cs="Times New Roman"/>
          <w:sz w:val="26"/>
          <w:szCs w:val="26"/>
        </w:rPr>
        <w:t xml:space="preserve"> с больным открытой формой заражение происходит реже, чем при длительном и тесном общении. </w:t>
      </w:r>
    </w:p>
    <w:p w:rsidR="000829B2" w:rsidRDefault="003024D6" w:rsidP="00906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063E0">
        <w:rPr>
          <w:rFonts w:ascii="Times New Roman" w:hAnsi="Times New Roman" w:cs="Times New Roman"/>
          <w:sz w:val="26"/>
          <w:szCs w:val="26"/>
        </w:rPr>
        <w:t>При соблюдении всех гигиенических требований больной туберкулезом практически  безопасен для окружающих. По наследству туберкулез не передается. Внедрение микобактерий туберкулеза в организм человека означ</w:t>
      </w:r>
      <w:r w:rsidR="000829B2">
        <w:rPr>
          <w:rFonts w:ascii="Times New Roman" w:hAnsi="Times New Roman" w:cs="Times New Roman"/>
          <w:sz w:val="26"/>
          <w:szCs w:val="26"/>
        </w:rPr>
        <w:t>ает его заражение, но заболева</w:t>
      </w:r>
      <w:r w:rsidR="003063E0">
        <w:rPr>
          <w:rFonts w:ascii="Times New Roman" w:hAnsi="Times New Roman" w:cs="Times New Roman"/>
          <w:sz w:val="26"/>
          <w:szCs w:val="26"/>
        </w:rPr>
        <w:t>ние туберкулеза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29B2">
        <w:rPr>
          <w:rFonts w:ascii="Times New Roman" w:hAnsi="Times New Roman" w:cs="Times New Roman"/>
          <w:sz w:val="26"/>
          <w:szCs w:val="26"/>
        </w:rPr>
        <w:t xml:space="preserve"> развивается не обязательно. Чаще заболевают  дети раннего возраста, у которых слабо развит  иммунитет, подростки в период полового созревания, а также лица пожилого возраста, у которых  сопротивляемость организма к инфекции снижена.</w:t>
      </w:r>
    </w:p>
    <w:p w:rsidR="00487675" w:rsidRDefault="003024D6" w:rsidP="00906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829B2">
        <w:rPr>
          <w:rFonts w:ascii="Times New Roman" w:hAnsi="Times New Roman" w:cs="Times New Roman"/>
          <w:sz w:val="26"/>
          <w:szCs w:val="26"/>
        </w:rPr>
        <w:t xml:space="preserve">Кроме туберкулеза легких существуют </w:t>
      </w:r>
      <w:proofErr w:type="spellStart"/>
      <w:r w:rsidR="000829B2">
        <w:rPr>
          <w:rFonts w:ascii="Times New Roman" w:hAnsi="Times New Roman" w:cs="Times New Roman"/>
          <w:sz w:val="26"/>
          <w:szCs w:val="26"/>
        </w:rPr>
        <w:t>внелегочные</w:t>
      </w:r>
      <w:proofErr w:type="spellEnd"/>
      <w:r w:rsidR="000829B2">
        <w:rPr>
          <w:rFonts w:ascii="Times New Roman" w:hAnsi="Times New Roman" w:cs="Times New Roman"/>
          <w:sz w:val="26"/>
          <w:szCs w:val="26"/>
        </w:rPr>
        <w:t xml:space="preserve"> формы </w:t>
      </w:r>
      <w:proofErr w:type="spellStart"/>
      <w:proofErr w:type="gramStart"/>
      <w:r w:rsidR="000829B2">
        <w:rPr>
          <w:rFonts w:ascii="Times New Roman" w:hAnsi="Times New Roman" w:cs="Times New Roman"/>
          <w:sz w:val="26"/>
          <w:szCs w:val="26"/>
        </w:rPr>
        <w:t>заболевания-туберкулез</w:t>
      </w:r>
      <w:proofErr w:type="spellEnd"/>
      <w:proofErr w:type="gramEnd"/>
      <w:r w:rsidR="000829B2">
        <w:rPr>
          <w:rFonts w:ascii="Times New Roman" w:hAnsi="Times New Roman" w:cs="Times New Roman"/>
          <w:sz w:val="26"/>
          <w:szCs w:val="26"/>
        </w:rPr>
        <w:t xml:space="preserve"> кожи, глаз, лимфатических узлов, мочеполовой сферы, костей и т.д.</w:t>
      </w:r>
    </w:p>
    <w:p w:rsidR="003024D6" w:rsidRDefault="00487675" w:rsidP="003024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675">
        <w:rPr>
          <w:rFonts w:ascii="Times New Roman" w:hAnsi="Times New Roman" w:cs="Times New Roman"/>
          <w:b/>
          <w:sz w:val="26"/>
          <w:szCs w:val="26"/>
        </w:rPr>
        <w:t xml:space="preserve">Каждый человек должен знать основные признаки туберкулеза </w:t>
      </w:r>
    </w:p>
    <w:p w:rsidR="00906FA0" w:rsidRPr="00487675" w:rsidRDefault="00487675" w:rsidP="003024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675">
        <w:rPr>
          <w:rFonts w:ascii="Times New Roman" w:hAnsi="Times New Roman" w:cs="Times New Roman"/>
          <w:b/>
          <w:sz w:val="26"/>
          <w:szCs w:val="26"/>
        </w:rPr>
        <w:t>и меры профилактики:</w:t>
      </w:r>
    </w:p>
    <w:p w:rsidR="00487675" w:rsidRPr="00487675" w:rsidRDefault="00487675" w:rsidP="00906F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675">
        <w:rPr>
          <w:rFonts w:ascii="Times New Roman" w:hAnsi="Times New Roman" w:cs="Times New Roman"/>
          <w:b/>
          <w:sz w:val="26"/>
          <w:szCs w:val="26"/>
        </w:rPr>
        <w:t>-быстрая утомляемость и появление общей слабости;</w:t>
      </w:r>
    </w:p>
    <w:p w:rsidR="00487675" w:rsidRPr="00487675" w:rsidRDefault="00487675" w:rsidP="00906F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675">
        <w:rPr>
          <w:rFonts w:ascii="Times New Roman" w:hAnsi="Times New Roman" w:cs="Times New Roman"/>
          <w:b/>
          <w:sz w:val="26"/>
          <w:szCs w:val="26"/>
        </w:rPr>
        <w:t>-снижение или отсутствие аппетита, потеря веса;</w:t>
      </w:r>
    </w:p>
    <w:p w:rsidR="00487675" w:rsidRPr="00487675" w:rsidRDefault="00487675" w:rsidP="00906F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675">
        <w:rPr>
          <w:rFonts w:ascii="Times New Roman" w:hAnsi="Times New Roman" w:cs="Times New Roman"/>
          <w:b/>
          <w:sz w:val="26"/>
          <w:szCs w:val="26"/>
        </w:rPr>
        <w:t>-повышенная потливость, особенно под утро;</w:t>
      </w:r>
    </w:p>
    <w:p w:rsidR="00487675" w:rsidRPr="00487675" w:rsidRDefault="00487675" w:rsidP="00906F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675">
        <w:rPr>
          <w:rFonts w:ascii="Times New Roman" w:hAnsi="Times New Roman" w:cs="Times New Roman"/>
          <w:b/>
          <w:sz w:val="26"/>
          <w:szCs w:val="26"/>
        </w:rPr>
        <w:t>-незначительное повышение температуры тела;</w:t>
      </w:r>
    </w:p>
    <w:p w:rsidR="00487675" w:rsidRDefault="00487675" w:rsidP="00906F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675">
        <w:rPr>
          <w:rFonts w:ascii="Times New Roman" w:hAnsi="Times New Roman" w:cs="Times New Roman"/>
          <w:b/>
          <w:sz w:val="26"/>
          <w:szCs w:val="26"/>
        </w:rPr>
        <w:t>-кашель или покашливание, длящееся неделями и месяцами.</w:t>
      </w:r>
    </w:p>
    <w:p w:rsidR="00487675" w:rsidRDefault="00487675" w:rsidP="00906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вас появились вышеперечисленные симптомы, необходимо срочно обратиться к врачу  по месту жительства.</w:t>
      </w:r>
    </w:p>
    <w:p w:rsidR="003024D6" w:rsidRDefault="003024D6" w:rsidP="00906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87675">
        <w:rPr>
          <w:rFonts w:ascii="Times New Roman" w:hAnsi="Times New Roman" w:cs="Times New Roman"/>
          <w:sz w:val="26"/>
          <w:szCs w:val="26"/>
        </w:rPr>
        <w:t xml:space="preserve">Основной мерой профилактики туберкулеза является </w:t>
      </w:r>
      <w:proofErr w:type="spellStart"/>
      <w:r w:rsidR="00487675">
        <w:rPr>
          <w:rFonts w:ascii="Times New Roman" w:hAnsi="Times New Roman" w:cs="Times New Roman"/>
          <w:sz w:val="26"/>
          <w:szCs w:val="26"/>
        </w:rPr>
        <w:t>вакцинопрофилактика</w:t>
      </w:r>
      <w:proofErr w:type="spellEnd"/>
      <w:r w:rsidR="00487675">
        <w:rPr>
          <w:rFonts w:ascii="Times New Roman" w:hAnsi="Times New Roman" w:cs="Times New Roman"/>
          <w:sz w:val="26"/>
          <w:szCs w:val="26"/>
        </w:rPr>
        <w:t xml:space="preserve">. </w:t>
      </w:r>
      <w:r w:rsidR="00300D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0D7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300D73">
        <w:rPr>
          <w:rFonts w:ascii="Times New Roman" w:hAnsi="Times New Roman" w:cs="Times New Roman"/>
          <w:sz w:val="26"/>
          <w:szCs w:val="26"/>
        </w:rPr>
        <w:t xml:space="preserve"> национального календаря </w:t>
      </w:r>
      <w:proofErr w:type="spellStart"/>
      <w:r w:rsidR="00300D73">
        <w:rPr>
          <w:rFonts w:ascii="Times New Roman" w:hAnsi="Times New Roman" w:cs="Times New Roman"/>
          <w:sz w:val="26"/>
          <w:szCs w:val="26"/>
        </w:rPr>
        <w:t>профпрививок</w:t>
      </w:r>
      <w:proofErr w:type="spellEnd"/>
      <w:r w:rsidR="00300D73">
        <w:rPr>
          <w:rFonts w:ascii="Times New Roman" w:hAnsi="Times New Roman" w:cs="Times New Roman"/>
          <w:sz w:val="26"/>
          <w:szCs w:val="26"/>
        </w:rPr>
        <w:t xml:space="preserve"> вакцинация проводится всем здоровым детям на 3-7 день жизни, затем ежегодная </w:t>
      </w:r>
      <w:proofErr w:type="spellStart"/>
      <w:r w:rsidR="00300D73">
        <w:rPr>
          <w:rFonts w:ascii="Times New Roman" w:hAnsi="Times New Roman" w:cs="Times New Roman"/>
          <w:sz w:val="26"/>
          <w:szCs w:val="26"/>
        </w:rPr>
        <w:t>туберкулинодиагностика</w:t>
      </w:r>
      <w:proofErr w:type="spellEnd"/>
      <w:r w:rsidR="00300D73">
        <w:rPr>
          <w:rFonts w:ascii="Times New Roman" w:hAnsi="Times New Roman" w:cs="Times New Roman"/>
          <w:sz w:val="26"/>
          <w:szCs w:val="26"/>
        </w:rPr>
        <w:t xml:space="preserve">, а с 15 </w:t>
      </w:r>
      <w:proofErr w:type="spellStart"/>
      <w:r w:rsidR="00300D73">
        <w:rPr>
          <w:rFonts w:ascii="Times New Roman" w:hAnsi="Times New Roman" w:cs="Times New Roman"/>
          <w:sz w:val="26"/>
          <w:szCs w:val="26"/>
        </w:rPr>
        <w:t>лет-флюрографическое</w:t>
      </w:r>
      <w:proofErr w:type="spellEnd"/>
      <w:r w:rsidR="00300D73">
        <w:rPr>
          <w:rFonts w:ascii="Times New Roman" w:hAnsi="Times New Roman" w:cs="Times New Roman"/>
          <w:sz w:val="26"/>
          <w:szCs w:val="26"/>
        </w:rPr>
        <w:t xml:space="preserve"> обследование.</w:t>
      </w:r>
    </w:p>
    <w:p w:rsidR="004F75D3" w:rsidRDefault="004F75D3" w:rsidP="00906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5D3" w:rsidRDefault="004F75D3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D3" w:rsidRDefault="004F75D3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D3" w:rsidRDefault="004F75D3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D3" w:rsidRDefault="004F75D3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D3" w:rsidRDefault="004F75D3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D3" w:rsidRDefault="004F75D3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D3" w:rsidRDefault="004F75D3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D3" w:rsidRDefault="004F75D3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5D3">
        <w:rPr>
          <w:rFonts w:ascii="Times New Roman" w:hAnsi="Times New Roman" w:cs="Times New Roman"/>
          <w:b/>
          <w:sz w:val="26"/>
          <w:szCs w:val="26"/>
        </w:rPr>
        <w:t>ПАМЯТКА ПО ПРОФИЛАКТИКЕ  ТУБЕРКУЛЕЗА</w:t>
      </w:r>
    </w:p>
    <w:p w:rsidR="004F75D3" w:rsidRDefault="004F75D3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D3" w:rsidRDefault="004F75D3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происходит заражение туберкулезом?</w:t>
      </w:r>
    </w:p>
    <w:p w:rsidR="00840B8C" w:rsidRDefault="00840B8C" w:rsidP="004F7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D3" w:rsidRDefault="004F75D3" w:rsidP="004F75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B8C">
        <w:rPr>
          <w:rFonts w:ascii="Times New Roman" w:hAnsi="Times New Roman" w:cs="Times New Roman"/>
          <w:b/>
          <w:sz w:val="26"/>
          <w:szCs w:val="26"/>
        </w:rPr>
        <w:t>Туберкулез</w:t>
      </w:r>
      <w:r>
        <w:rPr>
          <w:rFonts w:ascii="Times New Roman" w:hAnsi="Times New Roman" w:cs="Times New Roman"/>
          <w:sz w:val="26"/>
          <w:szCs w:val="26"/>
        </w:rPr>
        <w:t xml:space="preserve"> передается от уже болеющего человека воздушно-капельным, воздушно-пылевым, а также контактно-бытовым путями. Наибольшему риску подвергаются лица, находящиеся в продолжительном близком контакте с больным туберкулезом. Заболеванию способствуют ВИЧ/СПИД, постоянные стрессы, недоедание, плохие бытовые условия, алкоголизм и наркомания, курение, хронические заболевания легких, сахарный диабет, язвенная болезнь.</w:t>
      </w:r>
    </w:p>
    <w:p w:rsidR="004F75D3" w:rsidRDefault="004F75D3" w:rsidP="004F75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Заразиться – </w:t>
      </w:r>
      <w:r w:rsidR="00325ACB">
        <w:rPr>
          <w:rFonts w:ascii="Times New Roman" w:hAnsi="Times New Roman" w:cs="Times New Roman"/>
          <w:sz w:val="26"/>
          <w:szCs w:val="26"/>
        </w:rPr>
        <w:t xml:space="preserve">еще </w:t>
      </w:r>
      <w:r>
        <w:rPr>
          <w:rFonts w:ascii="Times New Roman" w:hAnsi="Times New Roman" w:cs="Times New Roman"/>
          <w:sz w:val="26"/>
          <w:szCs w:val="26"/>
        </w:rPr>
        <w:t>не значит заболеть</w:t>
      </w:r>
      <w:r w:rsidR="00325ACB">
        <w:rPr>
          <w:rFonts w:ascii="Times New Roman" w:hAnsi="Times New Roman" w:cs="Times New Roman"/>
          <w:sz w:val="26"/>
          <w:szCs w:val="26"/>
        </w:rPr>
        <w:t xml:space="preserve">. Вероятность заболеть активным туберкулезом у здорового человека, получившего палочку Коха, составляет около 5-10%. </w:t>
      </w:r>
      <w:r w:rsidR="00E944DC">
        <w:rPr>
          <w:rFonts w:ascii="Times New Roman" w:hAnsi="Times New Roman" w:cs="Times New Roman"/>
          <w:sz w:val="26"/>
          <w:szCs w:val="26"/>
        </w:rPr>
        <w:t xml:space="preserve"> При этом заболевание, чаще всего, наступает не сразу, а </w:t>
      </w:r>
      <w:proofErr w:type="gramStart"/>
      <w:r w:rsidR="00E944DC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="00E944DC">
        <w:rPr>
          <w:rFonts w:ascii="Times New Roman" w:hAnsi="Times New Roman" w:cs="Times New Roman"/>
          <w:sz w:val="26"/>
          <w:szCs w:val="26"/>
        </w:rPr>
        <w:t xml:space="preserve"> 1-2года после заражения.</w:t>
      </w:r>
    </w:p>
    <w:p w:rsidR="00840B8C" w:rsidRDefault="00840B8C" w:rsidP="004F75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B8C" w:rsidRDefault="00840B8C" w:rsidP="0084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B8C">
        <w:rPr>
          <w:rFonts w:ascii="Times New Roman" w:hAnsi="Times New Roman" w:cs="Times New Roman"/>
          <w:b/>
          <w:sz w:val="26"/>
          <w:szCs w:val="26"/>
        </w:rPr>
        <w:t>Как распознать туберкулез?</w:t>
      </w:r>
    </w:p>
    <w:p w:rsidR="00840B8C" w:rsidRDefault="00840B8C" w:rsidP="0084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0B8C" w:rsidRDefault="00840B8C" w:rsidP="00840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Человек, заболевший туберкулезом, может жаловаться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840B8C" w:rsidRPr="005769F5" w:rsidRDefault="00840B8C" w:rsidP="00576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9F5">
        <w:rPr>
          <w:rFonts w:ascii="Times New Roman" w:hAnsi="Times New Roman" w:cs="Times New Roman"/>
          <w:sz w:val="26"/>
          <w:szCs w:val="26"/>
        </w:rPr>
        <w:t>-кашель с выделением мокроты;</w:t>
      </w:r>
    </w:p>
    <w:p w:rsidR="00840B8C" w:rsidRPr="005769F5" w:rsidRDefault="00840B8C" w:rsidP="00576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9F5">
        <w:rPr>
          <w:rFonts w:ascii="Times New Roman" w:hAnsi="Times New Roman" w:cs="Times New Roman"/>
          <w:sz w:val="26"/>
          <w:szCs w:val="26"/>
        </w:rPr>
        <w:t>-кровохарканье;</w:t>
      </w:r>
    </w:p>
    <w:p w:rsidR="00840B8C" w:rsidRPr="005769F5" w:rsidRDefault="00840B8C" w:rsidP="00576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9F5">
        <w:rPr>
          <w:rFonts w:ascii="Times New Roman" w:hAnsi="Times New Roman" w:cs="Times New Roman"/>
          <w:sz w:val="26"/>
          <w:szCs w:val="26"/>
        </w:rPr>
        <w:t>-одышку (при далеко зашедшем туберкулезе, обширном поражении легочной ткани);</w:t>
      </w:r>
    </w:p>
    <w:p w:rsidR="00840B8C" w:rsidRPr="005769F5" w:rsidRDefault="00840B8C" w:rsidP="00576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9F5">
        <w:rPr>
          <w:rFonts w:ascii="Times New Roman" w:hAnsi="Times New Roman" w:cs="Times New Roman"/>
          <w:sz w:val="26"/>
          <w:szCs w:val="26"/>
        </w:rPr>
        <w:t>-боли в грудной клетке (при напряжении мы</w:t>
      </w:r>
      <w:proofErr w:type="gramStart"/>
      <w:r w:rsidRPr="005769F5">
        <w:rPr>
          <w:rFonts w:ascii="Times New Roman" w:hAnsi="Times New Roman" w:cs="Times New Roman"/>
          <w:sz w:val="26"/>
          <w:szCs w:val="26"/>
        </w:rPr>
        <w:t>шц всл</w:t>
      </w:r>
      <w:proofErr w:type="gramEnd"/>
      <w:r w:rsidRPr="005769F5">
        <w:rPr>
          <w:rFonts w:ascii="Times New Roman" w:hAnsi="Times New Roman" w:cs="Times New Roman"/>
          <w:sz w:val="26"/>
          <w:szCs w:val="26"/>
        </w:rPr>
        <w:t>едствие кашля или при поражении плевры);</w:t>
      </w:r>
    </w:p>
    <w:p w:rsidR="00840B8C" w:rsidRPr="005769F5" w:rsidRDefault="00840B8C" w:rsidP="00576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9F5">
        <w:rPr>
          <w:rFonts w:ascii="Times New Roman" w:hAnsi="Times New Roman" w:cs="Times New Roman"/>
          <w:sz w:val="26"/>
          <w:szCs w:val="26"/>
        </w:rPr>
        <w:t xml:space="preserve">-отсутствие аппетита, похудение на 5-10 и более </w:t>
      </w:r>
      <w:proofErr w:type="gramStart"/>
      <w:r w:rsidRPr="005769F5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5769F5">
        <w:rPr>
          <w:rFonts w:ascii="Times New Roman" w:hAnsi="Times New Roman" w:cs="Times New Roman"/>
          <w:sz w:val="26"/>
          <w:szCs w:val="26"/>
        </w:rPr>
        <w:t>;</w:t>
      </w:r>
    </w:p>
    <w:p w:rsidR="00840B8C" w:rsidRPr="005769F5" w:rsidRDefault="00840B8C" w:rsidP="00576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9F5">
        <w:rPr>
          <w:rFonts w:ascii="Times New Roman" w:hAnsi="Times New Roman" w:cs="Times New Roman"/>
          <w:sz w:val="26"/>
          <w:szCs w:val="26"/>
        </w:rPr>
        <w:t>-слабость, разбитость, потливость, повышенную утомляемость, снижение работоспособности;</w:t>
      </w:r>
    </w:p>
    <w:p w:rsidR="00840B8C" w:rsidRPr="005769F5" w:rsidRDefault="00840B8C" w:rsidP="00576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9F5">
        <w:rPr>
          <w:rFonts w:ascii="Times New Roman" w:hAnsi="Times New Roman" w:cs="Times New Roman"/>
          <w:sz w:val="26"/>
          <w:szCs w:val="26"/>
        </w:rPr>
        <w:t>-лихорадку (повышение температуры тела в вечерние часы, при физической и эмоциональной нагрузке).</w:t>
      </w:r>
    </w:p>
    <w:p w:rsidR="00840B8C" w:rsidRDefault="00840B8C" w:rsidP="00840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указанные симптомы могут быть и при других заболеваниях, но при сохранении любого из них в течение трех недель и более необходимо обратиться к участковому врачу и провести специальные исследования для подтверждения или исключения диагноза туберкулез.</w:t>
      </w:r>
    </w:p>
    <w:p w:rsidR="005769F5" w:rsidRDefault="005769F5" w:rsidP="00840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9F5" w:rsidRDefault="005769F5" w:rsidP="00AD40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065">
        <w:rPr>
          <w:rFonts w:ascii="Times New Roman" w:hAnsi="Times New Roman" w:cs="Times New Roman"/>
          <w:b/>
          <w:sz w:val="26"/>
          <w:szCs w:val="26"/>
        </w:rPr>
        <w:t xml:space="preserve">Как выявить </w:t>
      </w:r>
      <w:r w:rsidR="00AD4065" w:rsidRPr="00AD4065">
        <w:rPr>
          <w:rFonts w:ascii="Times New Roman" w:hAnsi="Times New Roman" w:cs="Times New Roman"/>
          <w:b/>
          <w:sz w:val="26"/>
          <w:szCs w:val="26"/>
        </w:rPr>
        <w:t xml:space="preserve"> туберкулез?</w:t>
      </w:r>
    </w:p>
    <w:p w:rsidR="00AD4065" w:rsidRDefault="00AD4065" w:rsidP="00AD40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065" w:rsidRDefault="00AD4065" w:rsidP="00AD40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методы - рентгенологическое обследование, у детей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(проба Манту). Бактериологическое обследование  - самое надежное подтверждение диагноза туберкулеза, потому что непосредственно в мокроте больного обнаруживается возбудитель заболевания. Для массового обследования взрослого населения на туберкулез проводится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флюрография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дете</w:t>
      </w:r>
      <w:proofErr w:type="gramStart"/>
      <w:r>
        <w:rPr>
          <w:rFonts w:ascii="Times New Roman" w:hAnsi="Times New Roman" w:cs="Times New Roman"/>
          <w:sz w:val="26"/>
          <w:szCs w:val="26"/>
        </w:rPr>
        <w:t>й-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проба  Манту.</w:t>
      </w:r>
    </w:p>
    <w:p w:rsidR="00AD4065" w:rsidRDefault="00AD4065" w:rsidP="00AD40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4065" w:rsidRDefault="00AD4065" w:rsidP="00AD40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065">
        <w:rPr>
          <w:rFonts w:ascii="Times New Roman" w:hAnsi="Times New Roman" w:cs="Times New Roman"/>
          <w:b/>
          <w:sz w:val="26"/>
          <w:szCs w:val="26"/>
        </w:rPr>
        <w:t>Какие способы  профилактики туберкулеза?</w:t>
      </w:r>
    </w:p>
    <w:p w:rsidR="00AD4065" w:rsidRDefault="00AD4065" w:rsidP="00AD40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065" w:rsidRPr="00A94AA3" w:rsidRDefault="00AD4065" w:rsidP="00A94A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AA3">
        <w:rPr>
          <w:rFonts w:ascii="Times New Roman" w:hAnsi="Times New Roman" w:cs="Times New Roman"/>
          <w:sz w:val="26"/>
          <w:szCs w:val="26"/>
        </w:rPr>
        <w:lastRenderedPageBreak/>
        <w:t>-мероприятия, повышающие защитные силы организма (рациональный режим труда и отдыха, правильное полноценное питание</w:t>
      </w:r>
      <w:r w:rsidR="00A94AA3" w:rsidRPr="00A94AA3">
        <w:rPr>
          <w:rFonts w:ascii="Times New Roman" w:hAnsi="Times New Roman" w:cs="Times New Roman"/>
          <w:sz w:val="26"/>
          <w:szCs w:val="26"/>
        </w:rPr>
        <w:t>, отказ от курения и употребления алкоголя, закаливание, занятие физкультурой и др.);</w:t>
      </w:r>
    </w:p>
    <w:p w:rsidR="00A94AA3" w:rsidRPr="00A94AA3" w:rsidRDefault="00A94AA3" w:rsidP="00A94A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AA3">
        <w:rPr>
          <w:rFonts w:ascii="Times New Roman" w:hAnsi="Times New Roman" w:cs="Times New Roman"/>
          <w:sz w:val="26"/>
          <w:szCs w:val="26"/>
        </w:rPr>
        <w:t xml:space="preserve">-мероприятия, </w:t>
      </w:r>
      <w:proofErr w:type="spellStart"/>
      <w:r w:rsidRPr="00A94AA3">
        <w:rPr>
          <w:rFonts w:ascii="Times New Roman" w:hAnsi="Times New Roman" w:cs="Times New Roman"/>
          <w:sz w:val="26"/>
          <w:szCs w:val="26"/>
        </w:rPr>
        <w:t>оздоравливающие</w:t>
      </w:r>
      <w:proofErr w:type="spellEnd"/>
      <w:r w:rsidRPr="00A94AA3">
        <w:rPr>
          <w:rFonts w:ascii="Times New Roman" w:hAnsi="Times New Roman" w:cs="Times New Roman"/>
          <w:sz w:val="26"/>
          <w:szCs w:val="26"/>
        </w:rPr>
        <w:t xml:space="preserve"> жилищную и производственную среду (снижение скученности и запыленности помещений, улучшение  вентиляции);</w:t>
      </w:r>
    </w:p>
    <w:p w:rsidR="00A94AA3" w:rsidRPr="00A94AA3" w:rsidRDefault="00A94AA3" w:rsidP="00A94A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AA3">
        <w:rPr>
          <w:rFonts w:ascii="Times New Roman" w:hAnsi="Times New Roman" w:cs="Times New Roman"/>
          <w:sz w:val="26"/>
          <w:szCs w:val="26"/>
        </w:rPr>
        <w:t>-проведение противотуберкулезных прививок (вакцинацию всем здоровым новорожденным на 3-4 день жизни и ревакцинацию БЦЖ – детям 7 лет, неинфицированным туберкулезом, т.е. с отрицательными пробами Манту);</w:t>
      </w:r>
    </w:p>
    <w:p w:rsidR="00A94AA3" w:rsidRPr="00A94AA3" w:rsidRDefault="00A94AA3" w:rsidP="00A94A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AA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94AA3">
        <w:rPr>
          <w:rFonts w:ascii="Times New Roman" w:hAnsi="Times New Roman" w:cs="Times New Roman"/>
          <w:sz w:val="26"/>
          <w:szCs w:val="26"/>
        </w:rPr>
        <w:t>химиопрофилактика</w:t>
      </w:r>
      <w:proofErr w:type="spellEnd"/>
      <w:r w:rsidRPr="00A94A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4AA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94AA3">
        <w:rPr>
          <w:rFonts w:ascii="Times New Roman" w:hAnsi="Times New Roman" w:cs="Times New Roman"/>
          <w:sz w:val="26"/>
          <w:szCs w:val="26"/>
        </w:rPr>
        <w:t>в основном, лицам из контакта с больными заразной формой туберкулеза, лицам после излечения туберкулеза).</w:t>
      </w:r>
    </w:p>
    <w:p w:rsidR="00A94AA3" w:rsidRDefault="00A94AA3" w:rsidP="00AD40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AA3" w:rsidRPr="00A94AA3" w:rsidRDefault="00A94AA3" w:rsidP="00AD40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AA3">
        <w:rPr>
          <w:rFonts w:ascii="Times New Roman" w:hAnsi="Times New Roman" w:cs="Times New Roman"/>
          <w:b/>
          <w:sz w:val="26"/>
          <w:szCs w:val="26"/>
        </w:rPr>
        <w:t>Главное,  помнить – туберкулез излечим.</w:t>
      </w:r>
    </w:p>
    <w:p w:rsidR="00A94AA3" w:rsidRPr="00A94AA3" w:rsidRDefault="00A94AA3" w:rsidP="00AD40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AA3">
        <w:rPr>
          <w:rFonts w:ascii="Times New Roman" w:hAnsi="Times New Roman" w:cs="Times New Roman"/>
          <w:b/>
          <w:sz w:val="26"/>
          <w:szCs w:val="26"/>
        </w:rPr>
        <w:t>Это не приговор!</w:t>
      </w:r>
    </w:p>
    <w:p w:rsidR="00A94AA3" w:rsidRPr="00A94AA3" w:rsidRDefault="00A94AA3" w:rsidP="00AD40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AA3">
        <w:rPr>
          <w:rFonts w:ascii="Times New Roman" w:hAnsi="Times New Roman" w:cs="Times New Roman"/>
          <w:b/>
          <w:sz w:val="26"/>
          <w:szCs w:val="26"/>
        </w:rPr>
        <w:t>Будьте внимательны к своему самочувствию!</w:t>
      </w:r>
    </w:p>
    <w:sectPr w:rsidR="00A94AA3" w:rsidRPr="00A94AA3" w:rsidSect="0019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A63"/>
    <w:multiLevelType w:val="hybridMultilevel"/>
    <w:tmpl w:val="EA34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371C3"/>
    <w:multiLevelType w:val="hybridMultilevel"/>
    <w:tmpl w:val="28B2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FA0"/>
    <w:rsid w:val="000829B2"/>
    <w:rsid w:val="00192908"/>
    <w:rsid w:val="001C7C42"/>
    <w:rsid w:val="00300D73"/>
    <w:rsid w:val="003024D6"/>
    <w:rsid w:val="003063E0"/>
    <w:rsid w:val="00325ACB"/>
    <w:rsid w:val="00487675"/>
    <w:rsid w:val="004F75D3"/>
    <w:rsid w:val="005769F5"/>
    <w:rsid w:val="00840B8C"/>
    <w:rsid w:val="00887880"/>
    <w:rsid w:val="00906FA0"/>
    <w:rsid w:val="00941E28"/>
    <w:rsid w:val="00A36C74"/>
    <w:rsid w:val="00A94AA3"/>
    <w:rsid w:val="00AD4065"/>
    <w:rsid w:val="00C933DA"/>
    <w:rsid w:val="00E944DC"/>
    <w:rsid w:val="00F8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30CA-0932-4061-BAE9-E4A021F9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2002-04-03T08:57:00Z</dcterms:created>
  <dcterms:modified xsi:type="dcterms:W3CDTF">2002-04-09T04:02:00Z</dcterms:modified>
</cp:coreProperties>
</file>