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5883"/>
      </w:tblGrid>
      <w:tr w:rsidR="00C206DD" w:rsidTr="00C206DD">
        <w:trPr>
          <w:trHeight w:val="4710"/>
        </w:trPr>
        <w:tc>
          <w:tcPr>
            <w:tcW w:w="5883" w:type="dxa"/>
          </w:tcPr>
          <w:p w:rsidR="00C206DD" w:rsidRPr="00FE625B" w:rsidRDefault="00FE625B" w:rsidP="00FE62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  <w:r w:rsidR="00C206DD" w:rsidRPr="00FE625B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C206DD" w:rsidRPr="00FE625B" w:rsidRDefault="00C206DD" w:rsidP="00AB7B53">
            <w:pPr>
              <w:tabs>
                <w:tab w:val="left" w:pos="1065"/>
                <w:tab w:val="center" w:pos="2382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E625B"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       Администрация</w:t>
            </w:r>
          </w:p>
          <w:p w:rsidR="00C206DD" w:rsidRPr="00FE625B" w:rsidRDefault="00C206DD" w:rsidP="00AB7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E625B">
              <w:rPr>
                <w:rFonts w:ascii="Times New Roman" w:hAnsi="Times New Roman"/>
                <w:b/>
                <w:sz w:val="32"/>
                <w:szCs w:val="32"/>
              </w:rPr>
              <w:t xml:space="preserve">сельского поселения </w:t>
            </w:r>
          </w:p>
          <w:p w:rsidR="00C206DD" w:rsidRPr="00FE625B" w:rsidRDefault="00FB7E3B" w:rsidP="00AB7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E625B">
              <w:rPr>
                <w:rFonts w:ascii="Times New Roman" w:hAnsi="Times New Roman"/>
                <w:b/>
                <w:sz w:val="32"/>
                <w:szCs w:val="32"/>
              </w:rPr>
              <w:t>Березняки</w:t>
            </w:r>
          </w:p>
          <w:p w:rsidR="00C206DD" w:rsidRPr="00FE625B" w:rsidRDefault="00C206DD" w:rsidP="00AB7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E625B">
              <w:rPr>
                <w:rFonts w:ascii="Times New Roman" w:hAnsi="Times New Roman"/>
                <w:b/>
                <w:sz w:val="32"/>
                <w:szCs w:val="32"/>
              </w:rPr>
              <w:t>Кинель-Черкасского</w:t>
            </w:r>
            <w:proofErr w:type="spellEnd"/>
            <w:r w:rsidRPr="00FE625B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  <w:p w:rsidR="00C206DD" w:rsidRPr="00FE625B" w:rsidRDefault="00C206DD" w:rsidP="00AB7B53">
            <w:pPr>
              <w:pStyle w:val="3"/>
              <w:spacing w:line="240" w:lineRule="auto"/>
              <w:rPr>
                <w:szCs w:val="32"/>
              </w:rPr>
            </w:pPr>
            <w:r w:rsidRPr="00FE625B">
              <w:rPr>
                <w:szCs w:val="32"/>
              </w:rPr>
              <w:t>Самарской области</w:t>
            </w:r>
          </w:p>
          <w:p w:rsidR="00C206DD" w:rsidRPr="004E4A86" w:rsidRDefault="00C206DD" w:rsidP="00AB7B53">
            <w:pPr>
              <w:pStyle w:val="4"/>
              <w:spacing w:line="240" w:lineRule="auto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ПОСТАНОВЛЕНИЕ</w:t>
            </w:r>
          </w:p>
          <w:p w:rsidR="00C206DD" w:rsidRPr="00BB7609" w:rsidRDefault="00BB7609" w:rsidP="00AB7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760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206DD" w:rsidRPr="00BB7609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BB76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23.08.</w:t>
            </w:r>
            <w:r w:rsidR="00C206DD" w:rsidRPr="00BB76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2016 года  № </w:t>
            </w:r>
            <w:r w:rsidRPr="00BB7609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  <w:p w:rsidR="00C206DD" w:rsidRDefault="00C206DD" w:rsidP="00AB7B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4A86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r w:rsidR="00FB7E3B">
              <w:rPr>
                <w:rFonts w:ascii="Times New Roman" w:hAnsi="Times New Roman"/>
                <w:i/>
                <w:sz w:val="24"/>
                <w:szCs w:val="24"/>
              </w:rPr>
              <w:t>Березняки</w:t>
            </w:r>
          </w:p>
          <w:p w:rsidR="00C206DD" w:rsidRPr="004E4A86" w:rsidRDefault="00C206DD" w:rsidP="00AB7B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06DD" w:rsidRPr="00FE625B" w:rsidRDefault="00C206DD" w:rsidP="00FE625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25B">
              <w:rPr>
                <w:rFonts w:ascii="Times New Roman" w:hAnsi="Times New Roman"/>
                <w:sz w:val="26"/>
                <w:szCs w:val="26"/>
              </w:rPr>
              <w:t xml:space="preserve">Об утверждении  Административного регламента по предоставлению муниципальной услуги </w:t>
            </w:r>
            <w:r w:rsidRPr="00FE625B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FE625B">
              <w:rPr>
                <w:rFonts w:ascii="Times New Roman" w:hAnsi="Times New Roman"/>
                <w:sz w:val="26"/>
                <w:szCs w:val="26"/>
              </w:rPr>
              <w:t>Организация и проведение спектаклей, концертов, творческих вечеров и иных художественно-творческих мероприятий</w:t>
            </w:r>
            <w:r w:rsidR="00FE625B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B3106" w:rsidRPr="00FE625B" w:rsidRDefault="00C206DD" w:rsidP="00FE625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E625B">
        <w:rPr>
          <w:rFonts w:ascii="Times New Roman" w:hAnsi="Times New Roman"/>
          <w:b/>
          <w:sz w:val="26"/>
          <w:szCs w:val="26"/>
        </w:rPr>
        <w:t xml:space="preserve">   </w:t>
      </w:r>
    </w:p>
    <w:p w:rsidR="00C206DD" w:rsidRPr="00FE625B" w:rsidRDefault="004B3106" w:rsidP="00C20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            </w:t>
      </w:r>
      <w:r w:rsidR="00C206DD" w:rsidRPr="00FE625B">
        <w:rPr>
          <w:rFonts w:ascii="Times New Roman" w:hAnsi="Times New Roman"/>
          <w:sz w:val="26"/>
          <w:szCs w:val="26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области, </w:t>
      </w:r>
    </w:p>
    <w:p w:rsidR="00C206DD" w:rsidRPr="00FE625B" w:rsidRDefault="00C206DD" w:rsidP="00C20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6DD" w:rsidRPr="00FE625B" w:rsidRDefault="00C206DD" w:rsidP="00C206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ПОСТАНОВЛЯЮ:</w:t>
      </w:r>
    </w:p>
    <w:p w:rsidR="00C206DD" w:rsidRPr="00FE625B" w:rsidRDefault="00C206DD" w:rsidP="00C206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06DD" w:rsidRPr="00FE625B" w:rsidRDefault="00C206DD" w:rsidP="00C206DD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Утвердить  Административный регламент по  предоставлению муниципальной услуги </w:t>
      </w:r>
      <w:r w:rsidRPr="00FE625B">
        <w:rPr>
          <w:rFonts w:ascii="Times New Roman" w:hAnsi="Times New Roman"/>
          <w:sz w:val="26"/>
          <w:szCs w:val="26"/>
          <w:lang w:eastAsia="ru-RU"/>
        </w:rPr>
        <w:t>«</w:t>
      </w:r>
      <w:r w:rsidRPr="00FE625B">
        <w:rPr>
          <w:rFonts w:ascii="Times New Roman" w:hAnsi="Times New Roman"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proofErr w:type="gramStart"/>
      <w:r w:rsidRPr="00FE625B">
        <w:rPr>
          <w:rFonts w:ascii="Times New Roman" w:hAnsi="Times New Roman"/>
          <w:sz w:val="26"/>
          <w:szCs w:val="26"/>
        </w:rPr>
        <w:t>»(</w:t>
      </w:r>
      <w:proofErr w:type="gramEnd"/>
      <w:r w:rsidR="001D0CF6" w:rsidRPr="00FE625B">
        <w:rPr>
          <w:rFonts w:ascii="Times New Roman" w:hAnsi="Times New Roman"/>
          <w:sz w:val="26"/>
          <w:szCs w:val="26"/>
        </w:rPr>
        <w:t>приложение</w:t>
      </w:r>
      <w:r w:rsidRPr="00FE625B">
        <w:rPr>
          <w:rFonts w:ascii="Times New Roman" w:hAnsi="Times New Roman"/>
          <w:sz w:val="26"/>
          <w:szCs w:val="26"/>
        </w:rPr>
        <w:t>)</w:t>
      </w:r>
      <w:r w:rsidR="00FE625B">
        <w:rPr>
          <w:rFonts w:ascii="Times New Roman" w:hAnsi="Times New Roman"/>
          <w:sz w:val="26"/>
          <w:szCs w:val="26"/>
        </w:rPr>
        <w:t>.</w:t>
      </w:r>
    </w:p>
    <w:p w:rsidR="00C206DD" w:rsidRPr="00FE625B" w:rsidRDefault="00C206DD" w:rsidP="00C206DD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Опубликовать настоящее постановление в газете «</w:t>
      </w:r>
      <w:proofErr w:type="spellStart"/>
      <w:r w:rsidR="00FB7E3B" w:rsidRPr="00FE625B">
        <w:rPr>
          <w:rFonts w:ascii="Times New Roman" w:hAnsi="Times New Roman"/>
          <w:sz w:val="26"/>
          <w:szCs w:val="26"/>
        </w:rPr>
        <w:t>Березняковские</w:t>
      </w:r>
      <w:proofErr w:type="spellEnd"/>
      <w:r w:rsidR="008C792F" w:rsidRPr="00FE625B">
        <w:rPr>
          <w:rFonts w:ascii="Times New Roman" w:hAnsi="Times New Roman"/>
          <w:sz w:val="26"/>
          <w:szCs w:val="26"/>
        </w:rPr>
        <w:t xml:space="preserve"> вести</w:t>
      </w:r>
      <w:r w:rsidRPr="00FE625B">
        <w:rPr>
          <w:rFonts w:ascii="Times New Roman" w:hAnsi="Times New Roman"/>
          <w:sz w:val="26"/>
          <w:szCs w:val="26"/>
        </w:rPr>
        <w:t>» и разместить на официальном сайте.</w:t>
      </w:r>
    </w:p>
    <w:p w:rsidR="00C206DD" w:rsidRPr="00FE625B" w:rsidRDefault="00C206DD" w:rsidP="00C206DD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625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E625B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   </w:t>
      </w:r>
    </w:p>
    <w:p w:rsidR="00C206DD" w:rsidRPr="00FE625B" w:rsidRDefault="00C206DD" w:rsidP="00C206D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</w:t>
      </w:r>
    </w:p>
    <w:p w:rsidR="00C206DD" w:rsidRPr="00FE625B" w:rsidRDefault="00C206DD" w:rsidP="00C206D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206DD" w:rsidRPr="00FE625B" w:rsidRDefault="00C206DD" w:rsidP="00C206D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B7E3B" w:rsidRPr="00FE625B" w:rsidRDefault="00FB7E3B" w:rsidP="00C206DD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</w:t>
      </w:r>
      <w:r w:rsidR="00C206DD" w:rsidRPr="00FE625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="00C206DD" w:rsidRPr="00FE625B">
        <w:rPr>
          <w:rFonts w:ascii="Times New Roman" w:hAnsi="Times New Roman"/>
          <w:sz w:val="26"/>
          <w:szCs w:val="26"/>
        </w:rPr>
        <w:t>сельског</w:t>
      </w:r>
      <w:r w:rsidRPr="00FE625B">
        <w:rPr>
          <w:rFonts w:ascii="Times New Roman" w:hAnsi="Times New Roman"/>
          <w:sz w:val="26"/>
          <w:szCs w:val="26"/>
        </w:rPr>
        <w:t>о</w:t>
      </w:r>
      <w:proofErr w:type="gramEnd"/>
    </w:p>
    <w:p w:rsidR="00C206DD" w:rsidRPr="00FE625B" w:rsidRDefault="00C206DD" w:rsidP="00C206DD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поселения </w:t>
      </w:r>
      <w:r w:rsidR="00FE625B" w:rsidRPr="00FE625B">
        <w:rPr>
          <w:rFonts w:ascii="Times New Roman" w:hAnsi="Times New Roman"/>
          <w:sz w:val="26"/>
          <w:szCs w:val="26"/>
        </w:rPr>
        <w:t xml:space="preserve">Березняки </w:t>
      </w:r>
      <w:r w:rsidRPr="00FE625B">
        <w:rPr>
          <w:rFonts w:ascii="Times New Roman" w:hAnsi="Times New Roman"/>
          <w:sz w:val="26"/>
          <w:szCs w:val="26"/>
        </w:rPr>
        <w:t xml:space="preserve">                 </w:t>
      </w:r>
      <w:r w:rsidR="008C792F" w:rsidRPr="00FE625B">
        <w:rPr>
          <w:rFonts w:ascii="Times New Roman" w:hAnsi="Times New Roman"/>
          <w:sz w:val="26"/>
          <w:szCs w:val="26"/>
        </w:rPr>
        <w:t xml:space="preserve">        </w:t>
      </w:r>
      <w:r w:rsidR="00FB7E3B" w:rsidRPr="00FE625B">
        <w:rPr>
          <w:rFonts w:ascii="Times New Roman" w:hAnsi="Times New Roman"/>
          <w:sz w:val="26"/>
          <w:szCs w:val="26"/>
        </w:rPr>
        <w:t xml:space="preserve">                    </w:t>
      </w:r>
      <w:r w:rsidR="00FE625B" w:rsidRPr="00FE625B">
        <w:rPr>
          <w:rFonts w:ascii="Times New Roman" w:hAnsi="Times New Roman"/>
          <w:sz w:val="26"/>
          <w:szCs w:val="26"/>
        </w:rPr>
        <w:t xml:space="preserve">                      </w:t>
      </w:r>
      <w:r w:rsidR="00FB7E3B" w:rsidRPr="00FE6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7E3B" w:rsidRPr="00FE625B">
        <w:rPr>
          <w:rFonts w:ascii="Times New Roman" w:hAnsi="Times New Roman"/>
          <w:sz w:val="26"/>
          <w:szCs w:val="26"/>
        </w:rPr>
        <w:t>А.Е.Пургаев</w:t>
      </w:r>
      <w:proofErr w:type="spellEnd"/>
    </w:p>
    <w:p w:rsidR="00C206DD" w:rsidRDefault="00C206DD" w:rsidP="00C206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206DD" w:rsidRDefault="00C206DD" w:rsidP="00C206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206DD" w:rsidRDefault="00C206DD" w:rsidP="00C206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206DD" w:rsidRDefault="00C206DD" w:rsidP="00C206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D0CF6" w:rsidRDefault="001D0CF6" w:rsidP="00C206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206DD" w:rsidRDefault="00FE625B" w:rsidP="001D0C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Сазонова</w:t>
      </w:r>
      <w:r w:rsidR="00FB7E3B">
        <w:rPr>
          <w:rFonts w:ascii="Times New Roman" w:hAnsi="Times New Roman"/>
          <w:sz w:val="20"/>
          <w:szCs w:val="20"/>
        </w:rPr>
        <w:t xml:space="preserve"> 8 84660 39139</w:t>
      </w:r>
    </w:p>
    <w:p w:rsidR="001D0CF6" w:rsidRPr="001D0CF6" w:rsidRDefault="001D0CF6" w:rsidP="001D0CF6">
      <w:pPr>
        <w:rPr>
          <w:rFonts w:ascii="Times New Roman" w:hAnsi="Times New Roman"/>
          <w:sz w:val="20"/>
          <w:szCs w:val="20"/>
        </w:rPr>
      </w:pPr>
    </w:p>
    <w:p w:rsidR="00FE625B" w:rsidRDefault="00FE625B" w:rsidP="005656B5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625B" w:rsidRDefault="00FE625B" w:rsidP="005656B5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7B4E" w:rsidRPr="00FE625B" w:rsidRDefault="00A87B4E" w:rsidP="00FE625B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  <w:r w:rsidRPr="00FE625B">
        <w:rPr>
          <w:rFonts w:ascii="Times New Roman" w:hAnsi="Times New Roman" w:cs="Times New Roman"/>
          <w:b w:val="0"/>
          <w:szCs w:val="22"/>
        </w:rPr>
        <w:lastRenderedPageBreak/>
        <w:t>УТВЕРЖДЕН</w:t>
      </w:r>
    </w:p>
    <w:p w:rsidR="00A87B4E" w:rsidRPr="00FE625B" w:rsidRDefault="00A87B4E" w:rsidP="00FE625B">
      <w:pPr>
        <w:pStyle w:val="ConsPlusTitle"/>
        <w:widowControl/>
        <w:ind w:left="4956"/>
        <w:jc w:val="right"/>
        <w:rPr>
          <w:rFonts w:ascii="Times New Roman" w:hAnsi="Times New Roman" w:cs="Times New Roman"/>
          <w:b w:val="0"/>
          <w:szCs w:val="22"/>
        </w:rPr>
      </w:pPr>
      <w:r w:rsidRPr="00FE625B">
        <w:rPr>
          <w:rFonts w:ascii="Times New Roman" w:hAnsi="Times New Roman" w:cs="Times New Roman"/>
          <w:b w:val="0"/>
          <w:szCs w:val="22"/>
        </w:rPr>
        <w:t xml:space="preserve">постановлением Администрации </w:t>
      </w:r>
      <w:r w:rsidR="00874907" w:rsidRPr="00FE625B">
        <w:rPr>
          <w:rFonts w:ascii="Times New Roman" w:hAnsi="Times New Roman" w:cs="Times New Roman"/>
          <w:b w:val="0"/>
          <w:szCs w:val="22"/>
        </w:rPr>
        <w:t xml:space="preserve">сельского поселения </w:t>
      </w:r>
      <w:r w:rsidR="00FB7E3B" w:rsidRPr="00FE625B">
        <w:rPr>
          <w:rFonts w:ascii="Times New Roman" w:hAnsi="Times New Roman" w:cs="Times New Roman"/>
          <w:b w:val="0"/>
          <w:szCs w:val="22"/>
        </w:rPr>
        <w:t>Березняки</w:t>
      </w:r>
      <w:r w:rsidR="00874907" w:rsidRPr="00FE625B">
        <w:rPr>
          <w:rFonts w:ascii="Times New Roman" w:hAnsi="Times New Roman" w:cs="Times New Roman"/>
          <w:b w:val="0"/>
          <w:szCs w:val="22"/>
        </w:rPr>
        <w:t xml:space="preserve"> муниципального района </w:t>
      </w:r>
      <w:proofErr w:type="spellStart"/>
      <w:r w:rsidR="00874907" w:rsidRPr="00FE625B">
        <w:rPr>
          <w:rFonts w:ascii="Times New Roman" w:hAnsi="Times New Roman" w:cs="Times New Roman"/>
          <w:b w:val="0"/>
          <w:szCs w:val="22"/>
        </w:rPr>
        <w:t>Кинель-Черкасский</w:t>
      </w:r>
      <w:proofErr w:type="spellEnd"/>
      <w:r w:rsidR="00874907" w:rsidRPr="00FE625B">
        <w:rPr>
          <w:rFonts w:ascii="Times New Roman" w:hAnsi="Times New Roman" w:cs="Times New Roman"/>
          <w:b w:val="0"/>
          <w:szCs w:val="22"/>
        </w:rPr>
        <w:t xml:space="preserve"> </w:t>
      </w:r>
      <w:r w:rsidRPr="00FE625B">
        <w:rPr>
          <w:rFonts w:ascii="Times New Roman" w:hAnsi="Times New Roman" w:cs="Times New Roman"/>
          <w:b w:val="0"/>
          <w:szCs w:val="22"/>
        </w:rPr>
        <w:t>Самарской области</w:t>
      </w:r>
    </w:p>
    <w:p w:rsidR="00A87B4E" w:rsidRPr="00FE625B" w:rsidRDefault="000D5558" w:rsidP="00FE625B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  <w:r w:rsidRPr="00FE625B">
        <w:rPr>
          <w:rFonts w:ascii="Times New Roman" w:hAnsi="Times New Roman" w:cs="Times New Roman"/>
          <w:b w:val="0"/>
          <w:szCs w:val="22"/>
        </w:rPr>
        <w:t xml:space="preserve">от  </w:t>
      </w:r>
      <w:r w:rsidR="00BB7609">
        <w:rPr>
          <w:rFonts w:ascii="Times New Roman" w:hAnsi="Times New Roman" w:cs="Times New Roman"/>
          <w:b w:val="0"/>
          <w:szCs w:val="22"/>
        </w:rPr>
        <w:t>23.08.</w:t>
      </w:r>
      <w:r w:rsidRPr="00FE625B">
        <w:rPr>
          <w:rFonts w:ascii="Times New Roman" w:hAnsi="Times New Roman" w:cs="Times New Roman"/>
          <w:b w:val="0"/>
          <w:szCs w:val="22"/>
        </w:rPr>
        <w:t xml:space="preserve">2016 № </w:t>
      </w:r>
      <w:r w:rsidR="00BB7609">
        <w:rPr>
          <w:rFonts w:ascii="Times New Roman" w:hAnsi="Times New Roman" w:cs="Times New Roman"/>
          <w:b w:val="0"/>
          <w:szCs w:val="22"/>
        </w:rPr>
        <w:t xml:space="preserve"> 54</w:t>
      </w:r>
    </w:p>
    <w:p w:rsidR="00A87B4E" w:rsidRPr="008151F6" w:rsidRDefault="00A87B4E" w:rsidP="008F0B88">
      <w:pPr>
        <w:pStyle w:val="ConsPlusTitle"/>
        <w:widowControl/>
        <w:ind w:left="2832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7B4E" w:rsidRPr="008151F6" w:rsidRDefault="00A87B4E" w:rsidP="00CD0F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B4E" w:rsidRPr="00FE625B" w:rsidRDefault="00A87B4E" w:rsidP="00CD0FB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E625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</w:p>
    <w:p w:rsidR="00A87B4E" w:rsidRPr="00FE625B" w:rsidRDefault="00A87B4E" w:rsidP="00CD0FB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A87B4E" w:rsidRPr="00FE625B" w:rsidRDefault="00A87B4E" w:rsidP="008F0B8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«</w:t>
      </w:r>
      <w:r w:rsidR="00874907" w:rsidRPr="00FE625B">
        <w:rPr>
          <w:rFonts w:ascii="Times New Roman" w:hAnsi="Times New Roman"/>
          <w:b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b/>
          <w:sz w:val="26"/>
          <w:szCs w:val="26"/>
        </w:rPr>
        <w:t>»</w:t>
      </w:r>
    </w:p>
    <w:p w:rsidR="00A87B4E" w:rsidRPr="00FE625B" w:rsidRDefault="00A87B4E" w:rsidP="008F0B88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B4E" w:rsidRPr="00FE625B" w:rsidRDefault="00A87B4E" w:rsidP="000D3B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87B4E" w:rsidRPr="00FE625B" w:rsidRDefault="00A87B4E" w:rsidP="000D3B5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1.1. Общие сведения о муниципальной услуге</w:t>
      </w:r>
    </w:p>
    <w:p w:rsidR="00A87B4E" w:rsidRPr="00FE625B" w:rsidRDefault="00A87B4E" w:rsidP="008151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625B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FE625B">
        <w:rPr>
          <w:rFonts w:ascii="Times New Roman" w:hAnsi="Times New Roman"/>
          <w:sz w:val="26"/>
          <w:szCs w:val="26"/>
          <w:lang w:eastAsia="ru-RU"/>
        </w:rPr>
        <w:t>«</w:t>
      </w:r>
      <w:r w:rsidR="008151F6" w:rsidRPr="00FE625B">
        <w:rPr>
          <w:rFonts w:ascii="Times New Roman" w:hAnsi="Times New Roman"/>
          <w:sz w:val="26"/>
          <w:szCs w:val="26"/>
        </w:rPr>
        <w:t xml:space="preserve">Организация и проведение спектаклей, концертов, творческих вечеров и иных художественно-творческих мероприятий» </w:t>
      </w:r>
      <w:r w:rsidRPr="00FE62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(далее – Регламент) разработан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в целях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повышения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качества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предоставления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и доступности муниципальной услуги</w:t>
      </w:r>
      <w:r w:rsidR="008151F6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  <w:lang w:eastAsia="ru-RU"/>
        </w:rPr>
        <w:t>«</w:t>
      </w:r>
      <w:r w:rsidR="008151F6" w:rsidRPr="00FE625B">
        <w:rPr>
          <w:rFonts w:ascii="Times New Roman" w:hAnsi="Times New Roman"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/>
          <w:sz w:val="26"/>
          <w:szCs w:val="26"/>
          <w:lang w:eastAsia="ru-RU"/>
        </w:rPr>
        <w:t>» (далее – муниципальная услуга)</w:t>
      </w:r>
      <w:r w:rsidRPr="00FE625B">
        <w:rPr>
          <w:rFonts w:ascii="Times New Roman" w:hAnsi="Times New Roman"/>
          <w:sz w:val="26"/>
          <w:szCs w:val="26"/>
        </w:rPr>
        <w:t>, создания комфортных условий для получателей муниципальной услуги,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определяет</w:t>
      </w:r>
      <w:r w:rsidR="000537E1" w:rsidRPr="00FE625B">
        <w:rPr>
          <w:rFonts w:ascii="Times New Roman" w:hAnsi="Times New Roman"/>
          <w:sz w:val="26"/>
          <w:szCs w:val="26"/>
        </w:rPr>
        <w:t xml:space="preserve"> </w:t>
      </w:r>
      <w:r w:rsidRPr="00FE625B">
        <w:rPr>
          <w:rFonts w:ascii="Times New Roman" w:hAnsi="Times New Roman"/>
          <w:sz w:val="26"/>
          <w:szCs w:val="26"/>
        </w:rPr>
        <w:t>сроки и последовательность действий (административных процедур) при оказании муниципальной услуги.</w:t>
      </w:r>
      <w:proofErr w:type="gramEnd"/>
    </w:p>
    <w:p w:rsidR="00A87B4E" w:rsidRPr="00FE625B" w:rsidRDefault="00A87B4E" w:rsidP="008151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1.2. Сведения о заявителях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</w:t>
      </w:r>
      <w:r w:rsidR="002246E9" w:rsidRPr="00FE625B">
        <w:rPr>
          <w:rFonts w:ascii="Times New Roman" w:hAnsi="Times New Roman" w:cs="Times New Roman"/>
          <w:sz w:val="26"/>
          <w:szCs w:val="26"/>
        </w:rPr>
        <w:t xml:space="preserve"> юридические и</w:t>
      </w:r>
      <w:r w:rsidRPr="00FE625B">
        <w:rPr>
          <w:rFonts w:ascii="Times New Roman" w:hAnsi="Times New Roman" w:cs="Times New Roman"/>
          <w:sz w:val="26"/>
          <w:szCs w:val="26"/>
        </w:rPr>
        <w:t xml:space="preserve"> физические лица (далее – заявители).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1.3.1. Информацию о порядке и сроках предоставления муниципальной услуги можно получить: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в Администрации </w:t>
      </w:r>
      <w:r w:rsidR="008151F6" w:rsidRPr="00FE625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B7E3B" w:rsidRPr="00FE625B">
        <w:rPr>
          <w:rFonts w:ascii="Times New Roman" w:hAnsi="Times New Roman" w:cs="Times New Roman"/>
          <w:sz w:val="26"/>
          <w:szCs w:val="26"/>
        </w:rPr>
        <w:t>Березняки</w:t>
      </w:r>
      <w:r w:rsidR="008151F6" w:rsidRPr="00FE625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8151F6" w:rsidRPr="00FE625B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FE625B">
        <w:rPr>
          <w:rFonts w:ascii="Times New Roman" w:hAnsi="Times New Roman" w:cs="Times New Roman"/>
          <w:sz w:val="26"/>
          <w:szCs w:val="26"/>
        </w:rPr>
        <w:t xml:space="preserve"> Самарской области (далее – Администрация);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- в муниципальном </w:t>
      </w:r>
      <w:r w:rsidR="00FE6A00" w:rsidRPr="00FE625B">
        <w:rPr>
          <w:rFonts w:ascii="Times New Roman" w:hAnsi="Times New Roman"/>
          <w:sz w:val="26"/>
          <w:szCs w:val="26"/>
        </w:rPr>
        <w:t>бюджетном</w:t>
      </w:r>
      <w:r w:rsidRPr="00FE625B">
        <w:rPr>
          <w:rFonts w:ascii="Times New Roman" w:hAnsi="Times New Roman"/>
          <w:sz w:val="26"/>
          <w:szCs w:val="26"/>
        </w:rPr>
        <w:t xml:space="preserve"> учреждении </w:t>
      </w:r>
      <w:r w:rsidR="008151F6" w:rsidRPr="00FE625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FB7E3B" w:rsidRPr="00FE625B">
        <w:rPr>
          <w:rFonts w:ascii="Times New Roman" w:hAnsi="Times New Roman"/>
          <w:sz w:val="26"/>
          <w:szCs w:val="26"/>
        </w:rPr>
        <w:t>Березняки</w:t>
      </w:r>
      <w:r w:rsidR="008151F6" w:rsidRPr="00FE625B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8151F6" w:rsidRPr="00FE625B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="008151F6" w:rsidRPr="00FE625B">
        <w:rPr>
          <w:rFonts w:ascii="Times New Roman" w:hAnsi="Times New Roman"/>
          <w:sz w:val="26"/>
          <w:szCs w:val="26"/>
        </w:rPr>
        <w:t xml:space="preserve"> Самарской области</w:t>
      </w:r>
      <w:r w:rsidRPr="00FE625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151F6" w:rsidRPr="00FE625B">
        <w:rPr>
          <w:rFonts w:ascii="Times New Roman" w:hAnsi="Times New Roman"/>
          <w:sz w:val="26"/>
          <w:szCs w:val="26"/>
        </w:rPr>
        <w:t>Культурно-досуговый</w:t>
      </w:r>
      <w:proofErr w:type="spellEnd"/>
      <w:r w:rsidR="008151F6" w:rsidRPr="00FE625B">
        <w:rPr>
          <w:rFonts w:ascii="Times New Roman" w:hAnsi="Times New Roman"/>
          <w:sz w:val="26"/>
          <w:szCs w:val="26"/>
        </w:rPr>
        <w:t xml:space="preserve"> центр</w:t>
      </w:r>
      <w:r w:rsidRPr="00FE625B">
        <w:rPr>
          <w:rFonts w:ascii="Times New Roman" w:hAnsi="Times New Roman"/>
          <w:sz w:val="26"/>
          <w:szCs w:val="26"/>
        </w:rPr>
        <w:t>» (далее - Учреждение);</w:t>
      </w:r>
    </w:p>
    <w:p w:rsidR="00A87B4E" w:rsidRPr="00FE625B" w:rsidRDefault="00A87B4E" w:rsidP="008151F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FE625B">
          <w:rPr>
            <w:rStyle w:val="a3"/>
            <w:rFonts w:ascii="Times New Roman" w:hAnsi="Times New Roman"/>
            <w:sz w:val="26"/>
            <w:szCs w:val="26"/>
          </w:rPr>
          <w:t>http://www.gosuslugi.ru</w:t>
        </w:r>
      </w:hyperlink>
      <w:r w:rsidRPr="00FE625B">
        <w:rPr>
          <w:rFonts w:ascii="Times New Roman" w:hAnsi="Times New Roman" w:cs="Times New Roman"/>
          <w:sz w:val="26"/>
          <w:szCs w:val="26"/>
        </w:rPr>
        <w:t xml:space="preserve"> (далее - Единый Портал);</w:t>
      </w:r>
    </w:p>
    <w:p w:rsidR="002246E9" w:rsidRPr="00FE625B" w:rsidRDefault="00A87B4E" w:rsidP="002246E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</w:t>
      </w:r>
      <w:r w:rsidRPr="00FE625B">
        <w:rPr>
          <w:rFonts w:ascii="Times New Roman" w:hAnsi="Times New Roman"/>
          <w:sz w:val="26"/>
          <w:szCs w:val="26"/>
        </w:rPr>
        <w:t>в государственной информационной системе Самарской области «Портал государственных и муниципальных услуг» -</w:t>
      </w:r>
      <w:r w:rsidRPr="00FE625B">
        <w:rPr>
          <w:rFonts w:ascii="Times New Roman" w:hAnsi="Times New Roman" w:cs="Times New Roman"/>
          <w:sz w:val="26"/>
          <w:szCs w:val="26"/>
        </w:rPr>
        <w:t>http://www.</w:t>
      </w:r>
      <w:proofErr w:type="spellStart"/>
      <w:r w:rsidRPr="00FE625B">
        <w:rPr>
          <w:rFonts w:ascii="Times New Roman" w:hAnsi="Times New Roman"/>
          <w:sz w:val="26"/>
          <w:szCs w:val="26"/>
          <w:lang w:val="en-US"/>
        </w:rPr>
        <w:t>pgu</w:t>
      </w:r>
      <w:proofErr w:type="spellEnd"/>
      <w:r w:rsidRPr="00FE625B">
        <w:rPr>
          <w:rFonts w:ascii="Times New Roman" w:hAnsi="Times New Roman"/>
          <w:sz w:val="26"/>
          <w:szCs w:val="26"/>
        </w:rPr>
        <w:t>.</w:t>
      </w:r>
      <w:proofErr w:type="spellStart"/>
      <w:r w:rsidRPr="00FE625B">
        <w:rPr>
          <w:rFonts w:ascii="Times New Roman" w:hAnsi="Times New Roman"/>
          <w:sz w:val="26"/>
          <w:szCs w:val="26"/>
          <w:lang w:val="en-US"/>
        </w:rPr>
        <w:t>samregion</w:t>
      </w:r>
      <w:proofErr w:type="spellEnd"/>
      <w:r w:rsidRPr="00FE625B">
        <w:rPr>
          <w:rFonts w:ascii="Times New Roman" w:hAnsi="Times New Roman"/>
          <w:sz w:val="26"/>
          <w:szCs w:val="26"/>
        </w:rPr>
        <w:t>.</w:t>
      </w:r>
      <w:proofErr w:type="spellStart"/>
      <w:r w:rsidRPr="00FE62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E625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246E9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-</w:t>
      </w:r>
      <w:r w:rsidR="002246E9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Портал);</w:t>
      </w:r>
    </w:p>
    <w:p w:rsidR="00A87B4E" w:rsidRPr="00FE625B" w:rsidRDefault="002246E9" w:rsidP="002246E9">
      <w:pPr>
        <w:pStyle w:val="ConsPlusNonformat"/>
        <w:widowControl/>
        <w:ind w:firstLine="720"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</w:t>
      </w:r>
      <w:r w:rsidR="00A87B4E" w:rsidRPr="00FE625B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8151F6" w:rsidRPr="00FE625B">
        <w:rPr>
          <w:rFonts w:ascii="Times New Roman" w:hAnsi="Times New Roman"/>
          <w:sz w:val="26"/>
          <w:szCs w:val="26"/>
        </w:rPr>
        <w:t>Администрации</w:t>
      </w:r>
      <w:r w:rsidR="00A87B4E" w:rsidRPr="00FE625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DE0E22" w:rsidRPr="00FE625B">
        <w:rPr>
          <w:rFonts w:ascii="Times New Roman" w:hAnsi="Times New Roman"/>
          <w:sz w:val="26"/>
          <w:szCs w:val="26"/>
          <w:lang w:val="en-US"/>
        </w:rPr>
        <w:t>berezniki</w:t>
      </w:r>
      <w:proofErr w:type="spellEnd"/>
      <w:r w:rsidR="00162A92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DE0E22" w:rsidRPr="00FE625B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ucoz</w:t>
      </w:r>
      <w:proofErr w:type="spellEnd"/>
      <w:r w:rsidR="00DE0E22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162A92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ru</w:t>
      </w:r>
      <w:proofErr w:type="spellEnd"/>
      <w:r w:rsidR="00162A92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/</w:t>
      </w:r>
      <w:r w:rsidR="00A87B4E" w:rsidRPr="00FE625B">
        <w:rPr>
          <w:rFonts w:ascii="Times New Roman" w:hAnsi="Times New Roman"/>
          <w:sz w:val="26"/>
          <w:szCs w:val="26"/>
          <w:lang w:eastAsia="ar-SA"/>
        </w:rPr>
        <w:t>;</w:t>
      </w:r>
    </w:p>
    <w:p w:rsidR="00A87B4E" w:rsidRPr="00FE625B" w:rsidRDefault="00A87B4E" w:rsidP="008151F6">
      <w:pPr>
        <w:pStyle w:val="ConsPlusNonformat"/>
        <w:widowControl/>
        <w:numPr>
          <w:ilvl w:val="0"/>
          <w:numId w:val="2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</w:rPr>
        <w:t>путем использования средств телефонной связи;</w:t>
      </w:r>
    </w:p>
    <w:p w:rsidR="00A87B4E" w:rsidRPr="00FE625B" w:rsidRDefault="00A87B4E" w:rsidP="008151F6">
      <w:pPr>
        <w:pStyle w:val="ConsPlusNonformat"/>
        <w:widowControl/>
        <w:numPr>
          <w:ilvl w:val="0"/>
          <w:numId w:val="2"/>
        </w:numPr>
        <w:suppressAutoHyphens/>
        <w:ind w:left="0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через афиши на уличных информационных стендах.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Основными требованиями к предоставлению информации являются: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- актуальность;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- своевременность;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- четкость в изложении материала;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- полнота;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lastRenderedPageBreak/>
        <w:t>- наглядность форм подачи материала;</w:t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  <w:lang w:eastAsia="ar-SA"/>
        </w:rPr>
        <w:t>- удобство и доступность.</w:t>
      </w:r>
      <w:r w:rsidRPr="00FE625B">
        <w:rPr>
          <w:rFonts w:ascii="Times New Roman" w:hAnsi="Times New Roman"/>
          <w:sz w:val="26"/>
          <w:szCs w:val="26"/>
        </w:rPr>
        <w:tab/>
      </w:r>
    </w:p>
    <w:p w:rsidR="00A87B4E" w:rsidRPr="00FE625B" w:rsidRDefault="00A87B4E" w:rsidP="008151F6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1.3.2. Информация о местах нахождения, графике работы, контактных телефонах, официальных сайтах в информационно-телекоммуникационной сети «Интернет» </w:t>
      </w:r>
      <w:r w:rsidR="00162A92" w:rsidRPr="00FE625B">
        <w:rPr>
          <w:rFonts w:ascii="Times New Roman" w:hAnsi="Times New Roman"/>
          <w:sz w:val="26"/>
          <w:szCs w:val="26"/>
        </w:rPr>
        <w:t>Администрации</w:t>
      </w:r>
      <w:r w:rsidRPr="00FE625B">
        <w:rPr>
          <w:rFonts w:ascii="Times New Roman" w:hAnsi="Times New Roman"/>
          <w:sz w:val="26"/>
          <w:szCs w:val="26"/>
        </w:rPr>
        <w:t xml:space="preserve"> и Учреждения, участвующих в предоставлении муниципальной услуги, представлены в Приложении 1 к настоящему Регламенту.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Информирование заявителей услуги </w:t>
      </w:r>
      <w:r w:rsidR="00186B09" w:rsidRPr="00FE625B">
        <w:rPr>
          <w:rFonts w:ascii="Times New Roman" w:hAnsi="Times New Roman" w:cs="Times New Roman"/>
          <w:sz w:val="26"/>
          <w:szCs w:val="26"/>
        </w:rPr>
        <w:t>может быть,</w:t>
      </w:r>
      <w:r w:rsidRPr="00FE625B">
        <w:rPr>
          <w:rFonts w:ascii="Times New Roman" w:hAnsi="Times New Roman" w:cs="Times New Roman"/>
          <w:sz w:val="26"/>
          <w:szCs w:val="26"/>
        </w:rPr>
        <w:t xml:space="preserve"> как индивидуальным, так и публичным, в устной, письменной и электронной форме.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1.3.3. Индивидуальное устное информирование (консультирование). Индивидуальное устное информирование (консультирование) осуществляется при обращении заявителей за информацией лично и (или) </w:t>
      </w:r>
      <w:r w:rsidRPr="00FE625B">
        <w:rPr>
          <w:rFonts w:ascii="Times New Roman" w:hAnsi="Times New Roman" w:cs="Times New Roman"/>
          <w:sz w:val="26"/>
          <w:szCs w:val="26"/>
        </w:rPr>
        <w:br/>
        <w:t>по телефону.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Устное индивидуальное консультирование заинтересованного лица сотрудником  Учреждения происходит при непосредственном присутствии заи</w:t>
      </w:r>
      <w:r w:rsidR="000A1E25" w:rsidRPr="00FE625B">
        <w:rPr>
          <w:rFonts w:ascii="Times New Roman" w:hAnsi="Times New Roman" w:cs="Times New Roman"/>
          <w:sz w:val="26"/>
          <w:szCs w:val="26"/>
        </w:rPr>
        <w:t>нтересованного лица в помещении</w:t>
      </w:r>
      <w:r w:rsidRPr="00FE625B">
        <w:rPr>
          <w:rFonts w:ascii="Times New Roman" w:hAnsi="Times New Roman" w:cs="Times New Roman"/>
          <w:sz w:val="26"/>
          <w:szCs w:val="26"/>
        </w:rPr>
        <w:t xml:space="preserve"> Учреждения в рабочее время, установленное в пунктах 2, 3, 4 Приложения 1.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Время ожидания заинтересованного лица при индивидуальном устном консультировании не должно превышать 10 минут.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Индивидуальное устное консультирование каждого заи</w:t>
      </w:r>
      <w:r w:rsidR="000A1E25" w:rsidRPr="00FE625B">
        <w:rPr>
          <w:rFonts w:ascii="Times New Roman" w:hAnsi="Times New Roman" w:cs="Times New Roman"/>
          <w:sz w:val="26"/>
          <w:szCs w:val="26"/>
        </w:rPr>
        <w:t>нтересованного лица сотрудником</w:t>
      </w:r>
      <w:r w:rsidRPr="00FE625B">
        <w:rPr>
          <w:rFonts w:ascii="Times New Roman" w:hAnsi="Times New Roman" w:cs="Times New Roman"/>
          <w:sz w:val="26"/>
          <w:szCs w:val="26"/>
        </w:rPr>
        <w:t xml:space="preserve"> Учреждения, осуществляющим индивидуальное консультирование лично (далее – сотрудник), не может превышать 10 минут.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</w:t>
      </w:r>
      <w:r w:rsidR="00162A92" w:rsidRPr="00FE625B">
        <w:rPr>
          <w:rFonts w:ascii="Times New Roman" w:hAnsi="Times New Roman" w:cs="Times New Roman"/>
          <w:sz w:val="26"/>
          <w:szCs w:val="26"/>
        </w:rPr>
        <w:t>,</w:t>
      </w:r>
      <w:r w:rsidRPr="00FE625B">
        <w:rPr>
          <w:rFonts w:ascii="Times New Roman" w:hAnsi="Times New Roman" w:cs="Times New Roman"/>
          <w:sz w:val="26"/>
          <w:szCs w:val="26"/>
        </w:rPr>
        <w:t xml:space="preserve"> либо назначить другое удобное для заинтересованного лица время для устного консультирования.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При ответе на телефонные звонки сотрудник, осуществляющий информирование, сняв трубку, должен представиться: назвать свои фамилию, имя, отчество. Во время разговора произносить слов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а четко, избегать «параллельных </w:t>
      </w:r>
      <w:r w:rsidRPr="00FE625B">
        <w:rPr>
          <w:rFonts w:ascii="Times New Roman" w:hAnsi="Times New Roman" w:cs="Times New Roman"/>
          <w:sz w:val="26"/>
          <w:szCs w:val="26"/>
        </w:rPr>
        <w:t>разгово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ров» с окружающими людьми </w:t>
      </w:r>
      <w:r w:rsidRPr="00FE625B">
        <w:rPr>
          <w:rFonts w:ascii="Times New Roman" w:hAnsi="Times New Roman" w:cs="Times New Roman"/>
          <w:sz w:val="26"/>
          <w:szCs w:val="26"/>
        </w:rPr>
        <w:t>и не прерывать разговор по причине поступления звонка на другой аппарат. В конце информирования сотрудни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к должен кратко подвести итоги </w:t>
      </w:r>
      <w:r w:rsidRPr="00FE625B">
        <w:rPr>
          <w:rFonts w:ascii="Times New Roman" w:hAnsi="Times New Roman" w:cs="Times New Roman"/>
          <w:sz w:val="26"/>
          <w:szCs w:val="26"/>
        </w:rPr>
        <w:t>и перечислить меры, которые необходимо принять.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Сотрудник, осуществляющий индивидуальное устное информирование, должен принять все необходимые меры для ответа, в том числе с привлечением других сотрудников. 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Сотрудники, осуществляющие информирование по телефону или лично, должны корректно и внимательно относиться к заявителям, не унижая их чести и достоинства. Информация должна предоставляться без больших пауз, лишних слов, оборотов и эмоций.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1.3.4. Индивидуальное письменное информирование.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Индивидуальное письменное информирование осуществляется путем личного вручения информации, направления почтой,</w:t>
      </w:r>
      <w:r w:rsidR="00162A92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 xml:space="preserve">в том числе электронной, направления по факсу, а также в соответствующих разделах официального сайта </w:t>
      </w:r>
      <w:r w:rsidR="00162A92" w:rsidRPr="00FE625B">
        <w:rPr>
          <w:rFonts w:ascii="Times New Roman" w:hAnsi="Times New Roman" w:cs="Times New Roman"/>
          <w:sz w:val="26"/>
          <w:szCs w:val="26"/>
        </w:rPr>
        <w:t>Администрации</w:t>
      </w:r>
      <w:r w:rsidRPr="00FE625B">
        <w:rPr>
          <w:rFonts w:ascii="Times New Roman" w:hAnsi="Times New Roman" w:cs="Times New Roman"/>
          <w:sz w:val="26"/>
          <w:szCs w:val="26"/>
        </w:rPr>
        <w:t>, в зависимости</w:t>
      </w:r>
      <w:r w:rsidR="00162A92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от способа обращения или способа доставки, запрашиваемого заявителем.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Руководитель Учреждения определяет исполнителя для подготовки ответа.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1.3.5. Публичное устное информирование.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– СМИ).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сайте </w:t>
      </w:r>
      <w:r w:rsidR="00162A92" w:rsidRPr="00FE625B">
        <w:rPr>
          <w:rFonts w:ascii="Times New Roman" w:hAnsi="Times New Roman" w:cs="Times New Roman"/>
          <w:sz w:val="26"/>
          <w:szCs w:val="26"/>
        </w:rPr>
        <w:t>Администрации</w:t>
      </w:r>
      <w:r w:rsidRPr="00FE625B">
        <w:rPr>
          <w:rFonts w:ascii="Times New Roman" w:hAnsi="Times New Roman" w:cs="Times New Roman"/>
          <w:sz w:val="26"/>
          <w:szCs w:val="26"/>
        </w:rPr>
        <w:t>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На информационном стенде размещается следующая обязательная информация: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режим работы Учреждения;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номера кабинетов, где осуществляется прием и консультирование заявителей услуги, фамилии, имена, отчества и должности сотрудников, осуществляющих прием и информирование граждан;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r w:rsidR="000A1E25" w:rsidRPr="00FE625B">
        <w:rPr>
          <w:rFonts w:ascii="Times New Roman" w:hAnsi="Times New Roman" w:cs="Times New Roman"/>
          <w:sz w:val="26"/>
          <w:szCs w:val="26"/>
        </w:rPr>
        <w:t>Администрации</w:t>
      </w:r>
      <w:r w:rsidRPr="00FE625B">
        <w:rPr>
          <w:rFonts w:ascii="Times New Roman" w:hAnsi="Times New Roman" w:cs="Times New Roman"/>
          <w:sz w:val="26"/>
          <w:szCs w:val="26"/>
        </w:rPr>
        <w:t>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номера телефонов, адреса электронной почты сотрудников Учреждения;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перечень документов, в соответствии с которыми функционирует Учреждение;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tabs>
          <w:tab w:val="left" w:pos="142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 Учреждением;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5"/>
        </w:numPr>
        <w:tabs>
          <w:tab w:val="left" w:pos="142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Учреждение не позднее</w:t>
      </w:r>
      <w:r w:rsidR="00FE6A00" w:rsidRPr="00FE625B">
        <w:rPr>
          <w:rFonts w:ascii="Times New Roman" w:hAnsi="Times New Roman" w:cs="Times New Roman"/>
          <w:sz w:val="26"/>
          <w:szCs w:val="26"/>
        </w:rPr>
        <w:t>,</w:t>
      </w:r>
      <w:r w:rsidRPr="00FE625B">
        <w:rPr>
          <w:rFonts w:ascii="Times New Roman" w:hAnsi="Times New Roman" w:cs="Times New Roman"/>
          <w:sz w:val="26"/>
          <w:szCs w:val="26"/>
        </w:rPr>
        <w:t xml:space="preserve"> чем за две недели до начала мероприятия организует рекламу публичного проведения мероприятия с указанием: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полного наименования Учреждения;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названия мероприятия;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имени автора (авторов) произведения и названия произведения;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информации о возрастных ограничениях и других сведений.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87B4E" w:rsidRPr="00FE625B" w:rsidRDefault="00A87B4E" w:rsidP="002B317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«</w:t>
      </w:r>
      <w:r w:rsidR="00162A92" w:rsidRPr="00FE625B">
        <w:rPr>
          <w:rFonts w:ascii="Times New Roman" w:hAnsi="Times New Roman"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Муниципальная услуга предоставляется:</w:t>
      </w:r>
    </w:p>
    <w:p w:rsidR="00A87B4E" w:rsidRPr="00FE625B" w:rsidRDefault="00A87B4E" w:rsidP="00DE51CC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 </w:t>
      </w:r>
      <w:r w:rsidR="002246E9" w:rsidRPr="00FE625B">
        <w:rPr>
          <w:rFonts w:ascii="Times New Roman" w:hAnsi="Times New Roman"/>
          <w:sz w:val="26"/>
          <w:szCs w:val="26"/>
        </w:rPr>
        <w:t xml:space="preserve">муниципальным </w:t>
      </w:r>
      <w:r w:rsidR="001105DD" w:rsidRPr="00FE625B">
        <w:rPr>
          <w:rFonts w:ascii="Times New Roman" w:hAnsi="Times New Roman"/>
          <w:sz w:val="26"/>
          <w:szCs w:val="26"/>
        </w:rPr>
        <w:t>бюджетным</w:t>
      </w:r>
      <w:r w:rsidR="002246E9" w:rsidRPr="00FE625B">
        <w:rPr>
          <w:rFonts w:ascii="Times New Roman" w:hAnsi="Times New Roman"/>
          <w:sz w:val="26"/>
          <w:szCs w:val="26"/>
        </w:rPr>
        <w:t xml:space="preserve"> учреждением сельского поселения </w:t>
      </w:r>
      <w:r w:rsidR="00FB7E3B" w:rsidRPr="00FE625B">
        <w:rPr>
          <w:rFonts w:ascii="Times New Roman" w:hAnsi="Times New Roman"/>
          <w:sz w:val="26"/>
          <w:szCs w:val="26"/>
        </w:rPr>
        <w:t>Березняки</w:t>
      </w:r>
      <w:r w:rsidR="002246E9" w:rsidRPr="00FE625B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2246E9" w:rsidRPr="00FE625B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="002246E9" w:rsidRPr="00FE625B">
        <w:rPr>
          <w:rFonts w:ascii="Times New Roman" w:hAnsi="Times New Roman"/>
          <w:sz w:val="26"/>
          <w:szCs w:val="26"/>
        </w:rPr>
        <w:t xml:space="preserve"> Самарской области «</w:t>
      </w:r>
      <w:proofErr w:type="spellStart"/>
      <w:r w:rsidR="002246E9" w:rsidRPr="00FE625B">
        <w:rPr>
          <w:rFonts w:ascii="Times New Roman" w:hAnsi="Times New Roman"/>
          <w:sz w:val="26"/>
          <w:szCs w:val="26"/>
        </w:rPr>
        <w:t>Культурно-досуговый</w:t>
      </w:r>
      <w:proofErr w:type="spellEnd"/>
      <w:r w:rsidR="002246E9" w:rsidRPr="00FE625B">
        <w:rPr>
          <w:rFonts w:ascii="Times New Roman" w:hAnsi="Times New Roman"/>
          <w:sz w:val="26"/>
          <w:szCs w:val="26"/>
        </w:rPr>
        <w:t xml:space="preserve"> центр» (М</w:t>
      </w:r>
      <w:r w:rsidR="001105DD" w:rsidRPr="00FE625B">
        <w:rPr>
          <w:rFonts w:ascii="Times New Roman" w:hAnsi="Times New Roman"/>
          <w:sz w:val="26"/>
          <w:szCs w:val="26"/>
        </w:rPr>
        <w:t>Б</w:t>
      </w:r>
      <w:r w:rsidR="002246E9" w:rsidRPr="00FE625B">
        <w:rPr>
          <w:rFonts w:ascii="Times New Roman" w:hAnsi="Times New Roman"/>
          <w:sz w:val="26"/>
          <w:szCs w:val="26"/>
        </w:rPr>
        <w:t xml:space="preserve">У сельского поселения </w:t>
      </w:r>
      <w:r w:rsidR="00FB7E3B" w:rsidRPr="00FE625B">
        <w:rPr>
          <w:rFonts w:ascii="Times New Roman" w:hAnsi="Times New Roman"/>
          <w:sz w:val="26"/>
          <w:szCs w:val="26"/>
        </w:rPr>
        <w:t>Березняки</w:t>
      </w:r>
      <w:r w:rsidR="002246E9" w:rsidRPr="00FE625B">
        <w:rPr>
          <w:rFonts w:ascii="Times New Roman" w:hAnsi="Times New Roman"/>
          <w:sz w:val="26"/>
          <w:szCs w:val="26"/>
        </w:rPr>
        <w:t xml:space="preserve"> «КДЦ»)</w:t>
      </w:r>
      <w:r w:rsidRPr="00FE625B">
        <w:rPr>
          <w:rFonts w:ascii="Times New Roman" w:hAnsi="Times New Roman" w:cs="Times New Roman"/>
          <w:sz w:val="26"/>
          <w:szCs w:val="26"/>
        </w:rPr>
        <w:t>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</w:t>
      </w:r>
      <w:r w:rsidR="001105DD" w:rsidRPr="00FE625B">
        <w:rPr>
          <w:rFonts w:ascii="Times New Roman" w:hAnsi="Times New Roman"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>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</w:t>
      </w:r>
      <w:r w:rsidR="001105DD" w:rsidRPr="00FE625B">
        <w:rPr>
          <w:rFonts w:ascii="Times New Roman" w:hAnsi="Times New Roman" w:cs="Times New Roman"/>
          <w:sz w:val="26"/>
          <w:szCs w:val="26"/>
        </w:rPr>
        <w:t>населению</w:t>
      </w:r>
      <w:r w:rsidRPr="00FE625B">
        <w:rPr>
          <w:rFonts w:ascii="Times New Roman" w:hAnsi="Times New Roman" w:cs="Times New Roman"/>
          <w:sz w:val="26"/>
          <w:szCs w:val="26"/>
        </w:rPr>
        <w:t xml:space="preserve"> в течение г</w:t>
      </w:r>
      <w:r w:rsidR="001105DD" w:rsidRPr="00FE625B">
        <w:rPr>
          <w:rFonts w:ascii="Times New Roman" w:hAnsi="Times New Roman" w:cs="Times New Roman"/>
          <w:sz w:val="26"/>
          <w:szCs w:val="26"/>
        </w:rPr>
        <w:t>ода</w:t>
      </w:r>
      <w:r w:rsidRPr="00FE625B">
        <w:rPr>
          <w:rFonts w:ascii="Times New Roman" w:hAnsi="Times New Roman" w:cs="Times New Roman"/>
          <w:sz w:val="26"/>
          <w:szCs w:val="26"/>
        </w:rPr>
        <w:t>.</w:t>
      </w:r>
    </w:p>
    <w:p w:rsidR="00A87B4E" w:rsidRPr="00FE625B" w:rsidRDefault="001105DD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>Проведение</w:t>
      </w:r>
      <w:r w:rsidR="00A87B4E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 xml:space="preserve">  спектаклей, концертов, творческих вечеров и иных художественно-творческих мероприятий  </w:t>
      </w:r>
      <w:r w:rsidR="00A87B4E" w:rsidRPr="00FE625B">
        <w:rPr>
          <w:rFonts w:ascii="Times New Roman" w:hAnsi="Times New Roman" w:cs="Times New Roman"/>
          <w:sz w:val="26"/>
          <w:szCs w:val="26"/>
        </w:rPr>
        <w:t xml:space="preserve"> осуществляется для детей в дневное время с 11.00 до 16.00, для взрослого населения – с 18.00 до 22.00.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соответствии со следующими нормативными правовыми актами: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Конституция Российской Федерации («Российская газета» № 237, 25.12.1993);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Основы законодательства Российской Федерации о культуре от 09.10.1992 №  3612-1 («Российская газета», № 248, 17.11.1992);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27.07.2010 №210-ФЗ «Об организации предоставления государственных и муниципальных услуг»  («Российская газета», №5247, 30.07.2010);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25.03.1999 № 329 «О государственной поддержке театрального искусства в Российской Федерации» (Собрание законодательства Российской Федерации, 29.03.1999, № 13, ст. 1615);</w:t>
      </w:r>
    </w:p>
    <w:p w:rsidR="00A87B4E" w:rsidRPr="00FE625B" w:rsidRDefault="00A87B4E" w:rsidP="008151F6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Закон Самарской области от 03.04.2002 № 14-ГД «О культуре </w:t>
      </w:r>
      <w:r w:rsidRPr="00FE625B">
        <w:rPr>
          <w:rFonts w:ascii="Times New Roman" w:hAnsi="Times New Roman" w:cs="Times New Roman"/>
          <w:sz w:val="26"/>
          <w:szCs w:val="26"/>
        </w:rPr>
        <w:br/>
        <w:t>в Самарской области» («Волжская коммуна», № 64, 10.04.2002);</w:t>
      </w:r>
    </w:p>
    <w:p w:rsidR="00A87B4E" w:rsidRPr="00FE625B" w:rsidRDefault="00904B5B" w:rsidP="008151F6">
      <w:pPr>
        <w:pStyle w:val="ConsPlusNormal"/>
        <w:widowControl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1105DD" w:rsidRPr="00FE625B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FB7E3B" w:rsidRPr="00FE625B">
        <w:rPr>
          <w:rFonts w:ascii="Times New Roman" w:hAnsi="Times New Roman" w:cs="Times New Roman"/>
          <w:sz w:val="26"/>
          <w:szCs w:val="26"/>
        </w:rPr>
        <w:t>Березняки</w:t>
      </w:r>
      <w:r w:rsidR="001105DD" w:rsidRPr="00FE625B">
        <w:rPr>
          <w:rFonts w:ascii="Times New Roman" w:hAnsi="Times New Roman" w:cs="Times New Roman"/>
          <w:sz w:val="26"/>
          <w:szCs w:val="26"/>
        </w:rPr>
        <w:t xml:space="preserve"> от </w:t>
      </w:r>
      <w:r w:rsidRPr="00FE625B">
        <w:rPr>
          <w:rFonts w:ascii="Times New Roman" w:hAnsi="Times New Roman" w:cs="Times New Roman"/>
          <w:sz w:val="26"/>
          <w:szCs w:val="26"/>
        </w:rPr>
        <w:t>11</w:t>
      </w:r>
      <w:r w:rsidR="00FD135D" w:rsidRPr="00FE625B">
        <w:rPr>
          <w:rFonts w:ascii="Times New Roman" w:hAnsi="Times New Roman" w:cs="Times New Roman"/>
          <w:sz w:val="26"/>
          <w:szCs w:val="26"/>
        </w:rPr>
        <w:t>.01</w:t>
      </w:r>
      <w:r w:rsidRPr="00FE625B">
        <w:rPr>
          <w:rFonts w:ascii="Times New Roman" w:hAnsi="Times New Roman" w:cs="Times New Roman"/>
          <w:sz w:val="26"/>
          <w:szCs w:val="26"/>
        </w:rPr>
        <w:t>.2016 № 6б</w:t>
      </w:r>
      <w:r w:rsidR="001105DD" w:rsidRPr="00FE625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платных услугах предоставляемых физическим и юридическим лицам Муниципальным бюджетным учреждением сельского поселения </w:t>
      </w:r>
      <w:r w:rsidR="00FB7E3B" w:rsidRPr="00FE625B">
        <w:rPr>
          <w:rFonts w:ascii="Times New Roman" w:hAnsi="Times New Roman" w:cs="Times New Roman"/>
          <w:sz w:val="26"/>
          <w:szCs w:val="26"/>
        </w:rPr>
        <w:t>Березняки</w:t>
      </w:r>
      <w:r w:rsidR="001105DD" w:rsidRPr="00FE625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1105DD" w:rsidRPr="00FE625B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="001105DD" w:rsidRPr="00FE625B">
        <w:rPr>
          <w:rFonts w:ascii="Times New Roman" w:hAnsi="Times New Roman" w:cs="Times New Roman"/>
          <w:sz w:val="26"/>
          <w:szCs w:val="26"/>
        </w:rPr>
        <w:t xml:space="preserve"> Самарской области «</w:t>
      </w:r>
      <w:proofErr w:type="spellStart"/>
      <w:r w:rsidR="001105DD" w:rsidRPr="00FE625B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1105DD" w:rsidRPr="00FE625B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A87B4E" w:rsidRPr="00FE625B">
        <w:rPr>
          <w:rFonts w:ascii="Times New Roman" w:hAnsi="Times New Roman" w:cs="Times New Roman"/>
          <w:sz w:val="26"/>
          <w:szCs w:val="26"/>
        </w:rPr>
        <w:t>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5"/>
      <w:bookmarkEnd w:id="1"/>
      <w:r w:rsidRPr="00FE625B">
        <w:rPr>
          <w:rFonts w:ascii="Times New Roman" w:hAnsi="Times New Roman" w:cs="Times New Roman"/>
          <w:sz w:val="26"/>
          <w:szCs w:val="26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Для получения муниципальной услуги на платной основе требуется предоставление билета, предоставляемого в кассе Учреждения.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Заявители, имеющие право на получение муниципальной услуги на бесплатной основе или с частичной оплатой, представляют документ, удостоверяющий личность, и документ, подтверждающий наличие соответствующей льготы, для получения в кассе бесплатного билета.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</w:t>
      </w:r>
      <w:r w:rsidRPr="00FE625B">
        <w:rPr>
          <w:rFonts w:ascii="Times New Roman" w:hAnsi="Times New Roman" w:cs="Times New Roman"/>
          <w:sz w:val="26"/>
          <w:szCs w:val="26"/>
        </w:rPr>
        <w:br/>
        <w:t>в распоряжении государственных органов, органов государственных внебюджетных фондов, органов местного самоуправления муниципальных образований Самарской области,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самостоятельно.</w:t>
      </w:r>
      <w:proofErr w:type="gramEnd"/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Предоставление указанных документов и информации для получения муниципальной услуги не требуется.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</w:t>
      </w:r>
      <w:r w:rsidRPr="00FE625B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услуги, отсутствуют.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>2.9. Исчерпывающий перечень оснований для отказа в предоставлении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Основанием для отказа в предоставлении муниципальной услуги является отсутствие документов, указанных в пункте 2.6 настоящего Регламента.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</w:t>
      </w:r>
      <w:r w:rsidRPr="00FE625B">
        <w:rPr>
          <w:rFonts w:ascii="Times New Roman" w:hAnsi="Times New Roman" w:cs="Times New Roman"/>
          <w:sz w:val="26"/>
          <w:szCs w:val="26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Предоставление каких-либо услуг, в том числе сведений </w:t>
      </w:r>
      <w:r w:rsidRPr="00FE625B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услуги, не требуется.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нормативными правовыми актами Самарской области. 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платной и бесплатной основе.</w:t>
      </w:r>
    </w:p>
    <w:p w:rsidR="00A87B4E" w:rsidRPr="00FE625B" w:rsidRDefault="00BA21D0" w:rsidP="008151F6">
      <w:pPr>
        <w:pStyle w:val="ad"/>
        <w:tabs>
          <w:tab w:val="clear" w:pos="916"/>
          <w:tab w:val="clear" w:pos="1832"/>
          <w:tab w:val="left" w:pos="540"/>
          <w:tab w:val="left" w:pos="993"/>
        </w:tabs>
        <w:ind w:firstLine="720"/>
        <w:rPr>
          <w:sz w:val="26"/>
          <w:szCs w:val="26"/>
        </w:rPr>
      </w:pPr>
      <w:r w:rsidRPr="00FE625B">
        <w:rPr>
          <w:b w:val="0"/>
          <w:sz w:val="26"/>
          <w:szCs w:val="26"/>
        </w:rPr>
        <w:t>Положение</w:t>
      </w:r>
      <w:r w:rsidR="00A87B4E" w:rsidRPr="00FE625B">
        <w:rPr>
          <w:b w:val="0"/>
          <w:sz w:val="26"/>
          <w:szCs w:val="26"/>
        </w:rPr>
        <w:t xml:space="preserve"> установления предельных цен (тарифов</w:t>
      </w:r>
      <w:r w:rsidR="00FE6A00" w:rsidRPr="00FE625B">
        <w:rPr>
          <w:b w:val="0"/>
          <w:sz w:val="26"/>
          <w:szCs w:val="26"/>
        </w:rPr>
        <w:t>) на оплату муниципальных услуг</w:t>
      </w:r>
      <w:r w:rsidR="00904B5B" w:rsidRPr="00FE625B">
        <w:rPr>
          <w:b w:val="0"/>
          <w:sz w:val="26"/>
          <w:szCs w:val="26"/>
        </w:rPr>
        <w:t xml:space="preserve">, </w:t>
      </w:r>
      <w:proofErr w:type="gramStart"/>
      <w:r w:rsidR="00904B5B" w:rsidRPr="00FE625B">
        <w:rPr>
          <w:b w:val="0"/>
          <w:sz w:val="26"/>
          <w:szCs w:val="26"/>
        </w:rPr>
        <w:t>утвержден</w:t>
      </w:r>
      <w:proofErr w:type="gramEnd"/>
      <w:r w:rsidR="00904B5B" w:rsidRPr="00FE625B">
        <w:rPr>
          <w:b w:val="0"/>
          <w:sz w:val="26"/>
          <w:szCs w:val="26"/>
        </w:rPr>
        <w:t xml:space="preserve"> распоряжением </w:t>
      </w:r>
      <w:r w:rsidR="00A87B4E" w:rsidRPr="00FE625B">
        <w:rPr>
          <w:b w:val="0"/>
          <w:sz w:val="26"/>
          <w:szCs w:val="26"/>
        </w:rPr>
        <w:t xml:space="preserve"> Администрации</w:t>
      </w:r>
      <w:r w:rsidR="00FE6A00" w:rsidRPr="00FE625B">
        <w:rPr>
          <w:b w:val="0"/>
          <w:sz w:val="26"/>
          <w:szCs w:val="26"/>
        </w:rPr>
        <w:t xml:space="preserve"> сельского поселения </w:t>
      </w:r>
      <w:r w:rsidR="00904B5B" w:rsidRPr="00FE625B">
        <w:rPr>
          <w:b w:val="0"/>
          <w:sz w:val="26"/>
          <w:szCs w:val="26"/>
        </w:rPr>
        <w:t>Березняки</w:t>
      </w:r>
      <w:r w:rsidR="00FE6A00" w:rsidRPr="00FE625B">
        <w:rPr>
          <w:b w:val="0"/>
          <w:sz w:val="26"/>
          <w:szCs w:val="26"/>
        </w:rPr>
        <w:t xml:space="preserve"> муниципального района </w:t>
      </w:r>
      <w:proofErr w:type="spellStart"/>
      <w:r w:rsidR="00FE6A00" w:rsidRPr="00FE625B">
        <w:rPr>
          <w:b w:val="0"/>
          <w:sz w:val="26"/>
          <w:szCs w:val="26"/>
        </w:rPr>
        <w:t>Кинель-Черкасский</w:t>
      </w:r>
      <w:proofErr w:type="spellEnd"/>
      <w:r w:rsidR="00FE6A00" w:rsidRPr="00FE625B">
        <w:rPr>
          <w:b w:val="0"/>
          <w:sz w:val="26"/>
          <w:szCs w:val="26"/>
        </w:rPr>
        <w:t xml:space="preserve"> Самарской </w:t>
      </w:r>
      <w:r w:rsidR="00A87B4E" w:rsidRPr="00FE625B">
        <w:rPr>
          <w:b w:val="0"/>
          <w:sz w:val="26"/>
          <w:szCs w:val="26"/>
        </w:rPr>
        <w:t xml:space="preserve">области от </w:t>
      </w:r>
      <w:r w:rsidR="00904B5B" w:rsidRPr="00FE625B">
        <w:rPr>
          <w:b w:val="0"/>
          <w:sz w:val="26"/>
          <w:szCs w:val="26"/>
        </w:rPr>
        <w:t>11</w:t>
      </w:r>
      <w:r w:rsidR="00FE6A00" w:rsidRPr="00FE625B">
        <w:rPr>
          <w:b w:val="0"/>
          <w:sz w:val="26"/>
          <w:szCs w:val="26"/>
        </w:rPr>
        <w:t>.0</w:t>
      </w:r>
      <w:r w:rsidRPr="00FE625B">
        <w:rPr>
          <w:b w:val="0"/>
          <w:sz w:val="26"/>
          <w:szCs w:val="26"/>
        </w:rPr>
        <w:t>1</w:t>
      </w:r>
      <w:r w:rsidR="00FE6A00" w:rsidRPr="00FE625B">
        <w:rPr>
          <w:b w:val="0"/>
          <w:sz w:val="26"/>
          <w:szCs w:val="26"/>
        </w:rPr>
        <w:t>.2016</w:t>
      </w:r>
      <w:r w:rsidR="00A87B4E" w:rsidRPr="00FE625B">
        <w:rPr>
          <w:b w:val="0"/>
          <w:sz w:val="26"/>
          <w:szCs w:val="26"/>
        </w:rPr>
        <w:t xml:space="preserve"> №</w:t>
      </w:r>
      <w:r w:rsidR="00FE6A00" w:rsidRPr="00FE625B">
        <w:rPr>
          <w:b w:val="0"/>
          <w:sz w:val="26"/>
          <w:szCs w:val="26"/>
        </w:rPr>
        <w:t xml:space="preserve"> </w:t>
      </w:r>
      <w:r w:rsidR="00904B5B" w:rsidRPr="00FE625B">
        <w:rPr>
          <w:b w:val="0"/>
          <w:sz w:val="26"/>
          <w:szCs w:val="26"/>
        </w:rPr>
        <w:t>6б</w:t>
      </w:r>
      <w:r w:rsidR="00A87B4E" w:rsidRPr="00FE625B">
        <w:rPr>
          <w:b w:val="0"/>
          <w:sz w:val="26"/>
          <w:szCs w:val="26"/>
        </w:rPr>
        <w:t>.</w:t>
      </w:r>
    </w:p>
    <w:p w:rsidR="00A87B4E" w:rsidRPr="00FE625B" w:rsidRDefault="00A87B4E" w:rsidP="008B53B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частично платной либо бесплатной основе категориям граждан, имеющих право льготного получения муниципальной услуги в соответствии с требованиями действующего законодательства Российской Федерации и Самарской области.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2.12. Максимальный срок ожидания в очереди при подаче запроса </w:t>
      </w:r>
      <w:r w:rsidRPr="00FE625B">
        <w:rPr>
          <w:rFonts w:ascii="Times New Roman" w:hAnsi="Times New Roman" w:cs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личном обращении заявителя не может превышать 15 минут.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2.13. Срок регистрации запроса заявителя о предоставлении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Регистрация запроса (заявления) заявителя о предоставлении муниципальной услуги не предусмотрена.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  <w:r w:rsidRPr="00FE625B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услуги, информационным стендам </w:t>
      </w:r>
      <w:r w:rsidRPr="00FE625B">
        <w:rPr>
          <w:rFonts w:ascii="Times New Roman" w:hAnsi="Times New Roman" w:cs="Times New Roman"/>
          <w:sz w:val="26"/>
          <w:szCs w:val="26"/>
        </w:rPr>
        <w:br/>
        <w:t xml:space="preserve">с образцами их заполнения и перечнем документов, необходимых </w:t>
      </w:r>
      <w:r w:rsidRPr="00FE625B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Муниципальная услуга должна оказываться в специально предназначенных зданиях и помещениях, доступных для потребителей услуги. Здания должны быть удобно расположены.</w:t>
      </w:r>
    </w:p>
    <w:p w:rsidR="00A87B4E" w:rsidRPr="00FE625B" w:rsidRDefault="00A87B4E" w:rsidP="00815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625B">
        <w:rPr>
          <w:rFonts w:ascii="Times New Roman" w:hAnsi="Times New Roman"/>
          <w:sz w:val="26"/>
          <w:szCs w:val="26"/>
          <w:lang w:eastAsia="ru-RU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Входы в помещение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В зимнее время за один час до начала мероприятия подходы </w:t>
      </w:r>
      <w:r w:rsidRPr="00FE625B">
        <w:rPr>
          <w:rFonts w:ascii="Times New Roman" w:hAnsi="Times New Roman" w:cs="Times New Roman"/>
          <w:sz w:val="26"/>
          <w:szCs w:val="26"/>
        </w:rPr>
        <w:br/>
        <w:t>к Учреждению должны быть очищены от снега и льда.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>Парковочная площадка для транспортных средств организована на прил</w:t>
      </w:r>
      <w:r w:rsidR="008B53B8" w:rsidRPr="00FE625B">
        <w:rPr>
          <w:rFonts w:ascii="Times New Roman" w:hAnsi="Times New Roman" w:cs="Times New Roman"/>
          <w:sz w:val="26"/>
          <w:szCs w:val="26"/>
        </w:rPr>
        <w:t>егающей к Учреждению территории</w:t>
      </w:r>
      <w:r w:rsidR="00EC302A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 xml:space="preserve">на </w:t>
      </w:r>
      <w:r w:rsidR="008B53B8" w:rsidRPr="00FE625B">
        <w:rPr>
          <w:rFonts w:ascii="Times New Roman" w:hAnsi="Times New Roman" w:cs="Times New Roman"/>
          <w:sz w:val="26"/>
          <w:szCs w:val="26"/>
        </w:rPr>
        <w:t>5</w:t>
      </w:r>
      <w:r w:rsidRPr="00FE625B">
        <w:rPr>
          <w:rFonts w:ascii="Times New Roman" w:hAnsi="Times New Roman" w:cs="Times New Roman"/>
          <w:sz w:val="26"/>
          <w:szCs w:val="26"/>
        </w:rPr>
        <w:t xml:space="preserve"> парковочных мес</w:t>
      </w:r>
      <w:r w:rsidR="008B53B8" w:rsidRPr="00FE625B">
        <w:rPr>
          <w:rFonts w:ascii="Times New Roman" w:hAnsi="Times New Roman" w:cs="Times New Roman"/>
          <w:sz w:val="26"/>
          <w:szCs w:val="26"/>
        </w:rPr>
        <w:t>т</w:t>
      </w:r>
      <w:r w:rsidRPr="00FE625B">
        <w:rPr>
          <w:rFonts w:ascii="Times New Roman" w:hAnsi="Times New Roman" w:cs="Times New Roman"/>
          <w:sz w:val="26"/>
          <w:szCs w:val="26"/>
        </w:rPr>
        <w:t>. На парковочной площадке выделены и обозначены специальными знаками</w:t>
      </w:r>
      <w:r w:rsidR="008B53B8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места для парковки специальных автотранспортных средств инвалидов, которые не должны занимать иные транспортные средства.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По размерам и состоянию помещения должны отвечать требованиям санитарно-гигиенических норм и правил, противопожарной</w:t>
      </w:r>
      <w:r w:rsidR="008B53B8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и антитеррористической безопасности, обеспечены беспрепятственным доступом лицам с ограниченн</w:t>
      </w:r>
      <w:r w:rsidR="00EC302A" w:rsidRPr="00FE625B">
        <w:rPr>
          <w:rFonts w:ascii="Times New Roman" w:hAnsi="Times New Roman" w:cs="Times New Roman"/>
          <w:sz w:val="26"/>
          <w:szCs w:val="26"/>
        </w:rPr>
        <w:t xml:space="preserve">ыми возможностями передвижения </w:t>
      </w:r>
      <w:r w:rsidRPr="00FE625B">
        <w:rPr>
          <w:rFonts w:ascii="Times New Roman" w:hAnsi="Times New Roman" w:cs="Times New Roman"/>
          <w:sz w:val="26"/>
          <w:szCs w:val="26"/>
        </w:rPr>
        <w:t>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заявителя и обеспечивающими надлежащее качество обслуживания посетителей.</w:t>
      </w:r>
    </w:p>
    <w:p w:rsidR="00A87B4E" w:rsidRPr="00FE625B" w:rsidRDefault="008B53B8" w:rsidP="002B317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="00A87B4E" w:rsidRPr="00FE625B">
        <w:rPr>
          <w:rFonts w:ascii="Times New Roman" w:hAnsi="Times New Roman" w:cs="Times New Roman"/>
          <w:sz w:val="26"/>
          <w:szCs w:val="26"/>
        </w:rPr>
        <w:t>2.15. Показатели доступности и качества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удовлетворенность заявителей доступностью информации</w:t>
      </w:r>
      <w:r w:rsidR="008B53B8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о муниципальной услуге;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удовлетворенность заявителей качеством предоставления муниципальной услуги;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-динамика количества посетителей к предыдущему отчетному периоду;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доля обоснованных жалоб, по которым принято положительное решение, от общего количества жалоб.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2.16. Иные требования, в том числе учитывающие особенности предоставления муниципальной услуги в многофункциональном центре </w:t>
      </w:r>
      <w:r w:rsidRPr="00FE625B">
        <w:rPr>
          <w:rFonts w:ascii="Times New Roman" w:hAnsi="Times New Roman" w:cs="Times New Roman"/>
          <w:sz w:val="26"/>
          <w:szCs w:val="26"/>
        </w:rPr>
        <w:br/>
        <w:t>и особенности предоставления муниципальной услуги в электронной форме.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посредством обеспечения доступа заинтересованных лиц </w:t>
      </w:r>
      <w:r w:rsidRPr="00FE625B">
        <w:rPr>
          <w:rFonts w:ascii="Times New Roman" w:hAnsi="Times New Roman" w:cs="Times New Roman"/>
          <w:sz w:val="26"/>
          <w:szCs w:val="26"/>
        </w:rPr>
        <w:br/>
        <w:t xml:space="preserve">к сведениям о предоставляемой муниципальной услуге и порядке ее оказания на Интернет-сайте </w:t>
      </w:r>
      <w:r w:rsidR="000A1E25" w:rsidRPr="00FE625B">
        <w:rPr>
          <w:rFonts w:ascii="Times New Roman" w:hAnsi="Times New Roman" w:cs="Times New Roman"/>
          <w:sz w:val="26"/>
          <w:szCs w:val="26"/>
        </w:rPr>
        <w:t>Администрации</w:t>
      </w:r>
      <w:r w:rsidRPr="00FE625B">
        <w:rPr>
          <w:rFonts w:ascii="Times New Roman" w:hAnsi="Times New Roman" w:cs="Times New Roman"/>
          <w:sz w:val="26"/>
          <w:szCs w:val="26"/>
        </w:rPr>
        <w:t>, на Едином Портале, Портале.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Муниципальная услуга на базе многофункционального центра </w:t>
      </w:r>
      <w:r w:rsidRPr="00FE625B">
        <w:rPr>
          <w:rFonts w:ascii="Times New Roman" w:hAnsi="Times New Roman" w:cs="Times New Roman"/>
          <w:sz w:val="26"/>
          <w:szCs w:val="26"/>
        </w:rPr>
        <w:br/>
        <w:t>не предоставляется.</w:t>
      </w:r>
    </w:p>
    <w:p w:rsidR="008B53B8" w:rsidRPr="00FE625B" w:rsidRDefault="008B53B8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87B4E" w:rsidRPr="00FE625B" w:rsidRDefault="00A87B4E" w:rsidP="008151F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A87B4E" w:rsidRPr="00FE625B" w:rsidRDefault="00A87B4E" w:rsidP="002B317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административных процедур,</w:t>
      </w:r>
      <w:r w:rsidR="008B53B8" w:rsidRPr="00FE62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b/>
          <w:sz w:val="26"/>
          <w:szCs w:val="26"/>
        </w:rPr>
        <w:t>требования к порядку их выполнения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3.1 Последовательность действий при предоставлении муниципальной услуги состоит из следующих процедур: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</w:t>
      </w:r>
      <w:r w:rsidR="00CA796F" w:rsidRPr="00FE625B">
        <w:rPr>
          <w:rFonts w:ascii="Times New Roman" w:hAnsi="Times New Roman" w:cs="Times New Roman"/>
          <w:sz w:val="26"/>
          <w:szCs w:val="26"/>
        </w:rPr>
        <w:t>организация</w:t>
      </w:r>
      <w:r w:rsidR="00CA796F" w:rsidRPr="00FE625B">
        <w:rPr>
          <w:rFonts w:ascii="Times New Roman" w:hAnsi="Times New Roman"/>
          <w:sz w:val="26"/>
          <w:szCs w:val="26"/>
        </w:rPr>
        <w:t xml:space="preserve">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>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- </w:t>
      </w:r>
      <w:r w:rsidR="00CA796F" w:rsidRPr="00FE625B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CA796F" w:rsidRPr="00FE625B">
        <w:rPr>
          <w:rFonts w:ascii="Times New Roman" w:hAnsi="Times New Roman"/>
          <w:sz w:val="26"/>
          <w:szCs w:val="26"/>
        </w:rPr>
        <w:t>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>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Описание последовательности действий при предоставлении муниципальной услуги представлено в виде блок-схемы в Приложении 2</w:t>
      </w:r>
      <w:r w:rsidRPr="00FE625B">
        <w:rPr>
          <w:rFonts w:ascii="Times New Roman" w:hAnsi="Times New Roman" w:cs="Times New Roman"/>
          <w:sz w:val="26"/>
          <w:szCs w:val="26"/>
        </w:rPr>
        <w:br/>
        <w:t>к настоящему Регламенту.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Предоставление билета.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>Основанием для начала административной процедуры является обращение заявителя в кассу Учреждения с целью приобретения билета.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Продажа билетов начинается не менее чем за 1 месяц и заканчивается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во время начала мероприятия.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Информация об отмене мероприятия или замене ранее объявленного мероприятия другим предоставляется посредством размещения информации на сайте </w:t>
      </w:r>
      <w:r w:rsidR="000A1E25" w:rsidRPr="00FE625B">
        <w:rPr>
          <w:rFonts w:ascii="Times New Roman" w:hAnsi="Times New Roman" w:cs="Times New Roman"/>
          <w:sz w:val="26"/>
          <w:szCs w:val="26"/>
        </w:rPr>
        <w:t>Администрации</w:t>
      </w:r>
      <w:r w:rsidRPr="00FE625B">
        <w:rPr>
          <w:rFonts w:ascii="Times New Roman" w:hAnsi="Times New Roman" w:cs="Times New Roman"/>
          <w:sz w:val="26"/>
          <w:szCs w:val="26"/>
        </w:rPr>
        <w:t xml:space="preserve"> либо с помощью СМИ в день возникновения факта, препятствующего предоставлению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Билет должен содержать следующую информацию: наименование Учреждения, место проведения мероприятия, название мероприятия, время начала мероприятия, место в зале, цену, номер и серию билета. Продажа билетов осуществляется через кассу Учреждения.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Продажа билета проводится с выполнением следующих требований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и условий: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Учреждение самостоятельно определяет порядок реализации и цену билетов (уровень предельных цен (тарифов) на оплату муниципальной услуги и порядок их установления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0A1E25" w:rsidRPr="00FE625B">
        <w:rPr>
          <w:rFonts w:ascii="Times New Roman" w:hAnsi="Times New Roman" w:cs="Times New Roman"/>
          <w:sz w:val="26"/>
          <w:szCs w:val="26"/>
        </w:rPr>
        <w:t>Администрацией</w:t>
      </w:r>
      <w:r w:rsidRPr="00FE625B">
        <w:rPr>
          <w:rFonts w:ascii="Times New Roman" w:hAnsi="Times New Roman" w:cs="Times New Roman"/>
          <w:sz w:val="26"/>
          <w:szCs w:val="26"/>
        </w:rPr>
        <w:t>);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Учреждение вправе уменьшать цену билета в случае заключения договора с предприятием, учреждением или организацией на групповое посещение мероприятия;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Учреждение осуществляет возврат денег за предварительно проданные билеты (по требованию заявителя услуги, приобретшего билет) в случае отмены Учреждением мероприятия или замены ранее объявленного мероприятия другим.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Лицами, ответственными за данную административную процедуру, являются кассиры и заместители руководителя Учреждения.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Срок выполнения данной процедуры не может превышать 15 минут.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предоставление билета.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3.2. </w:t>
      </w:r>
      <w:r w:rsidR="000A1E25" w:rsidRPr="00FE625B">
        <w:rPr>
          <w:rFonts w:ascii="Times New Roman" w:hAnsi="Times New Roman"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>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наступление даты и времени проведения мероприятия.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персоналом Учреждения, а также силами других учреждений, на территории которых проводятся мероприятия, а также приглашенными театральными коллективами и самостоятельными исполнителями.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Предоставление муниципальной услуги проводится с выполнением следующих требований: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обеспечение выполнения основных действующих нормативных и санитарно-гигиенических норм;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обеспечение программой и комментариями к мероприятию;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предоставление заявителю места в зале в соответствии с билетом;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обеспечение качества публичного исполнения, своевременного начала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и завершения мероприятия.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Лицами, ответственными за данную административную процедуру, являются заместители руководителя Учреждения.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="000A1E25" w:rsidRPr="00FE625B">
        <w:rPr>
          <w:rFonts w:ascii="Times New Roman" w:hAnsi="Times New Roman"/>
          <w:sz w:val="26"/>
          <w:szCs w:val="26"/>
        </w:rPr>
        <w:t>Организация и проведение 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>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Срок выполнения процедуры составляет от 30 минут до 2 часов.</w:t>
      </w:r>
    </w:p>
    <w:p w:rsidR="00A87B4E" w:rsidRPr="00FE625B" w:rsidRDefault="00A87B4E" w:rsidP="008151F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B4E" w:rsidRPr="00FE625B" w:rsidRDefault="00A87B4E" w:rsidP="002B317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Формы </w:t>
      </w:r>
      <w:proofErr w:type="gramStart"/>
      <w:r w:rsidRPr="00FE625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FE625B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  <w:r w:rsidR="000A1E25" w:rsidRPr="00FE62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Pr="00FE625B">
        <w:rPr>
          <w:rFonts w:ascii="Times New Roman" w:hAnsi="Times New Roman" w:cs="Times New Roman"/>
          <w:sz w:val="26"/>
          <w:szCs w:val="26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FE625B">
        <w:rPr>
          <w:rFonts w:ascii="Times New Roman" w:hAnsi="Times New Roman" w:cs="Times New Roman"/>
          <w:sz w:val="26"/>
          <w:szCs w:val="26"/>
        </w:rPr>
        <w:br/>
        <w:t>а также за принятием решений ответственными лицами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Внутренний контроль осуществляется руководителем Учреждения, </w:t>
      </w:r>
      <w:r w:rsidRPr="00FE625B">
        <w:rPr>
          <w:rFonts w:ascii="Times New Roman" w:hAnsi="Times New Roman" w:cs="Times New Roman"/>
          <w:sz w:val="26"/>
          <w:szCs w:val="26"/>
        </w:rPr>
        <w:br/>
        <w:t xml:space="preserve">а также лицом, его замещающим. Внутренний контроль подразделяется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>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оперативный контроль (по выявляемым проблемным фактам и жалобам, касающимся качества предоставления услуги);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плановый контроль (контроль в соответствии с графиками и планами, утверждаемыми руководителем Учреждения).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Администрация осуществля</w:t>
      </w:r>
      <w:r w:rsidR="000A1E25" w:rsidRPr="00FE625B">
        <w:rPr>
          <w:rFonts w:ascii="Times New Roman" w:hAnsi="Times New Roman" w:cs="Times New Roman"/>
          <w:sz w:val="26"/>
          <w:szCs w:val="26"/>
        </w:rPr>
        <w:t>е</w:t>
      </w:r>
      <w:r w:rsidRPr="00FE625B">
        <w:rPr>
          <w:rFonts w:ascii="Times New Roman" w:hAnsi="Times New Roman" w:cs="Times New Roman"/>
          <w:sz w:val="26"/>
          <w:szCs w:val="26"/>
        </w:rPr>
        <w:t xml:space="preserve">т внешний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деятельностью Учреждения в части соблюдения качества предоставления услуги путем: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проведения мониторинга основных показателей работы за определенный период;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анализа обращений и жалоб граждан по вопросу оказания услуги, проведения по фактам обращения проверок по выявленным нарушениям;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проведения проверок качества оказания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Проверка полноты и качества предоставления муниципальной услуги осуществляется в соответствии с графиком пров</w:t>
      </w:r>
      <w:r w:rsidR="007F3FC5" w:rsidRPr="00FE625B">
        <w:rPr>
          <w:rFonts w:ascii="Times New Roman" w:hAnsi="Times New Roman" w:cs="Times New Roman"/>
          <w:sz w:val="26"/>
          <w:szCs w:val="26"/>
        </w:rPr>
        <w:t xml:space="preserve">едения мероприятий по проверке </w:t>
      </w:r>
      <w:r w:rsidRPr="00FE625B">
        <w:rPr>
          <w:rFonts w:ascii="Times New Roman" w:hAnsi="Times New Roman" w:cs="Times New Roman"/>
          <w:sz w:val="26"/>
          <w:szCs w:val="26"/>
        </w:rPr>
        <w:t>качества оказаний му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ниципальных услуг в </w:t>
      </w:r>
      <w:r w:rsidRPr="00FE625B">
        <w:rPr>
          <w:rFonts w:ascii="Times New Roman" w:hAnsi="Times New Roman" w:cs="Times New Roman"/>
          <w:sz w:val="26"/>
          <w:szCs w:val="26"/>
        </w:rPr>
        <w:t xml:space="preserve"> подведомственных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учреждениях.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по конкретному обращению заявителя услуги, а также в рамках осуществления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исполнением муниципального задания на оказание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ответственность в соответствии с требованиями действующего законодательства.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4.4. Положения, устанавливающие требования к порядку и формам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объединений граждан и организаций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 При проведении оценки качества предоставления услуги используются следующие критерии: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полнота предоставления услуги в соответствии с настоящим Регламентом и муниципальным заданием на оказание муниципальных услуг (выполнение работ);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доступность муниципальных услуг, оказываемых Учреждением;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прозрачность и доступность информации о работе Учреждения (наличие интернет-сайта, количество публикаций в СМИ).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 xml:space="preserve">Граждане, их объединения и организации всех форм собственности для осуществления контроля со своей стороны вправе направить в Учреждение предложения, рекомендации, замечания по вопросам предоставления муниципальной услуги, а также предложения по внесению изменений </w:t>
      </w:r>
      <w:r w:rsidRPr="00FE625B">
        <w:rPr>
          <w:rFonts w:ascii="Times New Roman" w:hAnsi="Times New Roman" w:cs="Times New Roman"/>
          <w:sz w:val="26"/>
          <w:szCs w:val="26"/>
        </w:rPr>
        <w:br/>
        <w:t>в Регламент и нормативные правовые акты Самарской области, регулирующие предоставление муниципальной услуги.</w:t>
      </w:r>
    </w:p>
    <w:p w:rsidR="000A1E25" w:rsidRPr="00FE625B" w:rsidRDefault="000A1E25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87B4E" w:rsidRPr="00FE625B" w:rsidRDefault="00A87B4E" w:rsidP="008151F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</w:t>
      </w:r>
    </w:p>
    <w:p w:rsidR="00A87B4E" w:rsidRPr="00FE625B" w:rsidRDefault="00A87B4E" w:rsidP="002B3176">
      <w:pPr>
        <w:pStyle w:val="ConsPlusNormal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25B">
        <w:rPr>
          <w:rFonts w:ascii="Times New Roman" w:hAnsi="Times New Roman" w:cs="Times New Roman"/>
          <w:b/>
          <w:sz w:val="26"/>
          <w:szCs w:val="26"/>
        </w:rPr>
        <w:t>и действий (бездействия) Администрации и Учреждения, предоставляющих муниципальную услугу</w:t>
      </w:r>
      <w:r w:rsidR="000A1E25" w:rsidRPr="00FE625B">
        <w:rPr>
          <w:rFonts w:ascii="Times New Roman" w:hAnsi="Times New Roman" w:cs="Times New Roman"/>
          <w:b/>
          <w:sz w:val="26"/>
          <w:szCs w:val="26"/>
        </w:rPr>
        <w:t xml:space="preserve"> и иных</w:t>
      </w:r>
      <w:r w:rsidRPr="00FE625B">
        <w:rPr>
          <w:rFonts w:ascii="Times New Roman" w:hAnsi="Times New Roman" w:cs="Times New Roman"/>
          <w:b/>
          <w:sz w:val="26"/>
          <w:szCs w:val="26"/>
        </w:rPr>
        <w:t xml:space="preserve"> должностных лиц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Заявители имеют право на обжалование решений, принятых в ходе предоставления муниципальной услуги, действий (бездействия) должностных лиц Администрации и (или) Учреждения в досудебном и судебном порядке.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5.2. Предмет досудебного (внесудебного) обжалования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 Предметом досудебного (внесудебного) обжалования могут являться действия (бездействие) должностных лиц Администрации и (или) Учреждения, а также принимаемые ими решения при предоставлении муниципальной услуги.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5.3. Основания для начала процедуры досудебного (внесудебного) обжалования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поступление жалобы в Администрацию и (или) Учреждение.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 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824AE" w:rsidRPr="00FE625B">
        <w:rPr>
          <w:rFonts w:ascii="Times New Roman" w:hAnsi="Times New Roman" w:cs="Times New Roman"/>
          <w:sz w:val="26"/>
          <w:szCs w:val="26"/>
        </w:rPr>
        <w:t>Березняки</w:t>
      </w:r>
      <w:r w:rsidR="000A1E25" w:rsidRPr="00FE625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0A1E25" w:rsidRPr="00FE625B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FE625B">
        <w:rPr>
          <w:rFonts w:ascii="Times New Roman" w:hAnsi="Times New Roman" w:cs="Times New Roman"/>
          <w:sz w:val="26"/>
          <w:szCs w:val="26"/>
        </w:rPr>
        <w:t xml:space="preserve"> Самарской области, Учреждения, Единого Портала, Портала, а также может быть принята при личном приеме заявителя.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В жалобе указываются: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наименование органа и (или)</w:t>
      </w:r>
      <w:r w:rsidR="00F841DA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Учреждения, либо сотрудника, решения и действия (бездействие) которого обжалуются;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 – для физического лица;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полное и сокращенное наименование, организационно-правовая форма, юридический адрес, местонахождение и контактные телефоны – для юридического лица;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(бездействии);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Жалоба должна быть написана разборчивым почерком, не содержать нецензурных выражений.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5.4. Права заявителя на получение информации и документов, необходимых для обоснования и рассмотрения жалобы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5.5. Органы и должностные лица, которым может быть адресована жалоба заявителя в досудебном (внесудебном) порядке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Жалобы заявителей рассматриваются должностным лицом Администрации и (или) Учреждения.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5.6. Сроки рассмотрения жалобы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625B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313E9B" w:rsidRPr="00FE625B">
        <w:rPr>
          <w:rFonts w:ascii="Times New Roman" w:hAnsi="Times New Roman" w:cs="Times New Roman"/>
          <w:sz w:val="26"/>
          <w:szCs w:val="26"/>
        </w:rPr>
        <w:t xml:space="preserve">Администрацию и </w:t>
      </w:r>
      <w:r w:rsidRPr="00FE625B">
        <w:rPr>
          <w:rFonts w:ascii="Times New Roman" w:hAnsi="Times New Roman" w:cs="Times New Roman"/>
          <w:sz w:val="26"/>
          <w:szCs w:val="26"/>
        </w:rPr>
        <w:t xml:space="preserve">(или) Учреждение, подлежит рассмотрению должностным лицом Администрации и (или) Учреждения в течение пятнадцати рабочих дней со дня ее регистрации, а в случае обжалования отказа </w:t>
      </w:r>
      <w:r w:rsidR="00186B09" w:rsidRPr="00FE62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E625B">
        <w:rPr>
          <w:rFonts w:ascii="Times New Roman" w:hAnsi="Times New Roman" w:cs="Times New Roman"/>
          <w:sz w:val="26"/>
          <w:szCs w:val="26"/>
        </w:rPr>
        <w:t>и (или)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дня ее регистрации.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5.7. Результат досудебного (внесудебного) обжалования применительно к каждой процедуре либо инстанции обжалования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По результатам всестороннего и своевременного рассмотрения письменного обращения Администрацией и (или) Учреждением 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лица, что влечет принятие мер по устранению выявленных нарушений и привлечению</w:t>
      </w:r>
      <w:r w:rsidR="00EB4BCC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виновных должностных лиц к ответственности, либо об отказе в его удовлетворении,</w:t>
      </w:r>
      <w:r w:rsidR="00EB4BCC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о чем заявителю направляется письменный мотивированный ответ (по почте заказным письмом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или передается лично в руки под роспись), </w:t>
      </w:r>
      <w:proofErr w:type="gramStart"/>
      <w:r w:rsidRPr="00FE625B">
        <w:rPr>
          <w:rFonts w:ascii="Times New Roman" w:hAnsi="Times New Roman" w:cs="Times New Roman"/>
          <w:sz w:val="26"/>
          <w:szCs w:val="26"/>
        </w:rPr>
        <w:t>содержащий</w:t>
      </w:r>
      <w:proofErr w:type="gramEnd"/>
      <w:r w:rsidRPr="00FE625B">
        <w:rPr>
          <w:rFonts w:ascii="Times New Roman" w:hAnsi="Times New Roman" w:cs="Times New Roman"/>
          <w:sz w:val="26"/>
          <w:szCs w:val="26"/>
        </w:rPr>
        <w:t xml:space="preserve"> результаты рассмотрения обращения.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</w:t>
      </w:r>
      <w:r w:rsidR="00EB4BCC" w:rsidRPr="00FE625B">
        <w:rPr>
          <w:rFonts w:ascii="Times New Roman" w:hAnsi="Times New Roman" w:cs="Times New Roman"/>
          <w:sz w:val="26"/>
          <w:szCs w:val="26"/>
        </w:rPr>
        <w:t>,</w:t>
      </w:r>
      <w:r w:rsidRPr="00FE625B">
        <w:rPr>
          <w:rFonts w:ascii="Times New Roman" w:hAnsi="Times New Roman" w:cs="Times New Roman"/>
          <w:sz w:val="26"/>
          <w:szCs w:val="26"/>
        </w:rPr>
        <w:t xml:space="preserve"> признаков состава административного правонарушения или преступления имеющиеся материалы незамедлительно направляются в органы</w:t>
      </w:r>
      <w:r w:rsidR="00EB4BCC" w:rsidRPr="00FE625B">
        <w:rPr>
          <w:rFonts w:ascii="Times New Roman" w:hAnsi="Times New Roman" w:cs="Times New Roman"/>
          <w:sz w:val="26"/>
          <w:szCs w:val="26"/>
        </w:rPr>
        <w:t xml:space="preserve"> </w:t>
      </w:r>
      <w:r w:rsidRPr="00FE625B">
        <w:rPr>
          <w:rFonts w:ascii="Times New Roman" w:hAnsi="Times New Roman" w:cs="Times New Roman"/>
          <w:sz w:val="26"/>
          <w:szCs w:val="26"/>
        </w:rPr>
        <w:t>прокуратуры.</w:t>
      </w:r>
    </w:p>
    <w:p w:rsidR="00A87B4E" w:rsidRPr="00FE625B" w:rsidRDefault="00A87B4E" w:rsidP="008151F6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Гражданин также может обратиться с жалобой на решения, действия (бездействие) должностных лиц органа в прокуратуру.</w:t>
      </w:r>
      <w:bookmarkStart w:id="2" w:name="P262"/>
      <w:bookmarkEnd w:id="2"/>
    </w:p>
    <w:p w:rsidR="00A87B4E" w:rsidRPr="008151F6" w:rsidRDefault="00A87B4E" w:rsidP="008151F6">
      <w:pPr>
        <w:pStyle w:val="ConsPlusNormal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87B4E" w:rsidRPr="008151F6" w:rsidRDefault="00A87B4E" w:rsidP="008151F6">
      <w:pPr>
        <w:pStyle w:val="ConsPlusNormal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87B4E" w:rsidRPr="008151F6" w:rsidRDefault="00A87B4E" w:rsidP="008151F6">
      <w:pPr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8151F6">
        <w:rPr>
          <w:rFonts w:ascii="Times New Roman" w:hAnsi="Times New Roman"/>
          <w:sz w:val="24"/>
          <w:szCs w:val="24"/>
        </w:rPr>
        <w:br w:type="page"/>
      </w:r>
    </w:p>
    <w:tbl>
      <w:tblPr>
        <w:tblW w:w="9961" w:type="dxa"/>
        <w:tblLook w:val="00A0"/>
      </w:tblPr>
      <w:tblGrid>
        <w:gridCol w:w="4243"/>
        <w:gridCol w:w="5718"/>
      </w:tblGrid>
      <w:tr w:rsidR="00A87B4E" w:rsidRPr="008151F6" w:rsidTr="00EB4BCC">
        <w:trPr>
          <w:trHeight w:val="1650"/>
        </w:trPr>
        <w:tc>
          <w:tcPr>
            <w:tcW w:w="4243" w:type="dxa"/>
          </w:tcPr>
          <w:p w:rsidR="00A87B4E" w:rsidRPr="008151F6" w:rsidRDefault="00A87B4E" w:rsidP="008151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A87B4E" w:rsidRPr="00FE625B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E625B">
              <w:rPr>
                <w:rFonts w:ascii="Times New Roman" w:hAnsi="Times New Roman" w:cs="Times New Roman"/>
                <w:szCs w:val="22"/>
              </w:rPr>
              <w:t>ПРИЛОЖЕНИЕ 1</w:t>
            </w:r>
          </w:p>
          <w:p w:rsidR="00A87B4E" w:rsidRPr="00FE625B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E625B">
              <w:rPr>
                <w:rFonts w:ascii="Times New Roman" w:hAnsi="Times New Roman" w:cs="Times New Roman"/>
                <w:szCs w:val="22"/>
              </w:rPr>
              <w:t>к административному регламенту по                                                   предоставлению муниципальной услуги</w:t>
            </w:r>
          </w:p>
          <w:p w:rsidR="00A87B4E" w:rsidRPr="008151F6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B">
              <w:rPr>
                <w:rFonts w:ascii="Times New Roman" w:hAnsi="Times New Roman" w:cs="Times New Roman"/>
                <w:szCs w:val="22"/>
              </w:rPr>
              <w:t>«</w:t>
            </w:r>
            <w:r w:rsidR="00E10211" w:rsidRPr="00FE625B">
              <w:rPr>
                <w:rFonts w:ascii="Times New Roman" w:hAnsi="Times New Roman" w:cs="Times New Roman"/>
                <w:szCs w:val="22"/>
              </w:rPr>
              <w:t xml:space="preserve">Организация и представление </w:t>
            </w:r>
            <w:r w:rsidR="00E10211" w:rsidRPr="00FE625B">
              <w:rPr>
                <w:rFonts w:ascii="Times New Roman" w:hAnsi="Times New Roman"/>
                <w:szCs w:val="22"/>
              </w:rPr>
              <w:t>спектаклей, концертов, творческих вечеров и иных художественно-творческих мероприятий</w:t>
            </w:r>
            <w:r w:rsidRPr="00FE625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2B3176" w:rsidRPr="002B3176" w:rsidRDefault="002B3176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B4E" w:rsidRPr="00FE625B" w:rsidRDefault="002B3176" w:rsidP="002B31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Контактные координаты уполномоченных органов:</w:t>
      </w:r>
    </w:p>
    <w:p w:rsidR="00A87B4E" w:rsidRPr="00FE625B" w:rsidRDefault="00A87B4E" w:rsidP="008151F6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 xml:space="preserve">1. Администрация </w:t>
      </w:r>
      <w:r w:rsidR="00E10211" w:rsidRPr="00FE625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824AE" w:rsidRPr="00FE625B">
        <w:rPr>
          <w:rFonts w:ascii="Times New Roman" w:hAnsi="Times New Roman" w:cs="Times New Roman"/>
          <w:sz w:val="26"/>
          <w:szCs w:val="26"/>
        </w:rPr>
        <w:t>Березняки</w:t>
      </w:r>
      <w:r w:rsidR="00E10211" w:rsidRPr="00FE625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E10211" w:rsidRPr="00FE625B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FE625B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A87B4E" w:rsidRPr="00FE625B" w:rsidRDefault="00A87B4E" w:rsidP="00E102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4463</w:t>
      </w:r>
      <w:r w:rsidR="002D6F4A" w:rsidRPr="00FE625B">
        <w:rPr>
          <w:rFonts w:ascii="Times New Roman" w:hAnsi="Times New Roman"/>
          <w:sz w:val="26"/>
          <w:szCs w:val="26"/>
        </w:rPr>
        <w:t>25</w:t>
      </w:r>
      <w:r w:rsidR="00E10211" w:rsidRPr="00FE625B">
        <w:rPr>
          <w:rFonts w:ascii="Times New Roman" w:hAnsi="Times New Roman"/>
          <w:sz w:val="26"/>
          <w:szCs w:val="26"/>
        </w:rPr>
        <w:t>,</w:t>
      </w:r>
      <w:r w:rsidRPr="00FE625B">
        <w:rPr>
          <w:rFonts w:ascii="Times New Roman" w:hAnsi="Times New Roman"/>
          <w:sz w:val="26"/>
          <w:szCs w:val="26"/>
        </w:rPr>
        <w:t xml:space="preserve"> Самарская область, </w:t>
      </w:r>
      <w:proofErr w:type="spellStart"/>
      <w:r w:rsidR="003824AE" w:rsidRPr="00FE625B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="003824AE" w:rsidRPr="00FE625B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3824AE" w:rsidRPr="00FE625B">
        <w:rPr>
          <w:rFonts w:ascii="Times New Roman" w:hAnsi="Times New Roman"/>
          <w:sz w:val="26"/>
          <w:szCs w:val="26"/>
        </w:rPr>
        <w:t>.Б</w:t>
      </w:r>
      <w:proofErr w:type="gramEnd"/>
      <w:r w:rsidR="003824AE" w:rsidRPr="00FE625B">
        <w:rPr>
          <w:rFonts w:ascii="Times New Roman" w:hAnsi="Times New Roman"/>
          <w:sz w:val="26"/>
          <w:szCs w:val="26"/>
        </w:rPr>
        <w:t>ерезняки</w:t>
      </w:r>
      <w:r w:rsidRPr="00FE625B">
        <w:rPr>
          <w:rFonts w:ascii="Times New Roman" w:hAnsi="Times New Roman"/>
          <w:sz w:val="26"/>
          <w:szCs w:val="26"/>
        </w:rPr>
        <w:t>, ул.</w:t>
      </w:r>
      <w:r w:rsidR="003824AE" w:rsidRPr="00FE625B">
        <w:rPr>
          <w:rFonts w:ascii="Times New Roman" w:hAnsi="Times New Roman"/>
          <w:sz w:val="26"/>
          <w:szCs w:val="26"/>
        </w:rPr>
        <w:t>Советская</w:t>
      </w:r>
      <w:r w:rsidRPr="00FE625B">
        <w:rPr>
          <w:rFonts w:ascii="Times New Roman" w:hAnsi="Times New Roman"/>
          <w:sz w:val="26"/>
          <w:szCs w:val="26"/>
        </w:rPr>
        <w:t xml:space="preserve">, </w:t>
      </w:r>
      <w:r w:rsidR="003824AE" w:rsidRPr="00FE625B">
        <w:rPr>
          <w:rFonts w:ascii="Times New Roman" w:hAnsi="Times New Roman"/>
          <w:sz w:val="26"/>
          <w:szCs w:val="26"/>
        </w:rPr>
        <w:t>д.20</w:t>
      </w:r>
    </w:p>
    <w:p w:rsidR="00A87B4E" w:rsidRPr="00FE625B" w:rsidRDefault="00A87B4E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Тел.</w:t>
      </w:r>
      <w:r w:rsidR="00E10211" w:rsidRPr="00FE625B">
        <w:rPr>
          <w:rFonts w:ascii="Times New Roman" w:hAnsi="Times New Roman"/>
          <w:sz w:val="26"/>
          <w:szCs w:val="26"/>
        </w:rPr>
        <w:t xml:space="preserve">  </w:t>
      </w:r>
      <w:r w:rsidR="00F841DA" w:rsidRPr="00FE625B">
        <w:rPr>
          <w:rFonts w:ascii="Times New Roman" w:hAnsi="Times New Roman"/>
          <w:sz w:val="26"/>
          <w:szCs w:val="26"/>
        </w:rPr>
        <w:t>(8</w:t>
      </w:r>
      <w:r w:rsidR="00E10211" w:rsidRPr="00FE625B">
        <w:rPr>
          <w:rFonts w:ascii="Times New Roman" w:hAnsi="Times New Roman"/>
          <w:sz w:val="26"/>
          <w:szCs w:val="26"/>
        </w:rPr>
        <w:t>84</w:t>
      </w:r>
      <w:r w:rsidR="00F841DA" w:rsidRPr="00FE625B">
        <w:rPr>
          <w:rFonts w:ascii="Times New Roman" w:hAnsi="Times New Roman"/>
          <w:sz w:val="26"/>
          <w:szCs w:val="26"/>
        </w:rPr>
        <w:t>6</w:t>
      </w:r>
      <w:r w:rsidR="00E10211" w:rsidRPr="00FE625B">
        <w:rPr>
          <w:rFonts w:ascii="Times New Roman" w:hAnsi="Times New Roman"/>
          <w:sz w:val="26"/>
          <w:szCs w:val="26"/>
        </w:rPr>
        <w:t>60)</w:t>
      </w:r>
      <w:r w:rsidR="003824AE" w:rsidRPr="00FE625B">
        <w:rPr>
          <w:rFonts w:ascii="Times New Roman" w:hAnsi="Times New Roman"/>
          <w:sz w:val="26"/>
          <w:szCs w:val="26"/>
        </w:rPr>
        <w:t>3-91-39</w:t>
      </w:r>
    </w:p>
    <w:p w:rsidR="00F841DA" w:rsidRPr="00FE625B" w:rsidRDefault="00A87B4E" w:rsidP="00F841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График работы: 8.00 -1</w:t>
      </w:r>
      <w:r w:rsidR="00F841DA" w:rsidRPr="00FE625B">
        <w:rPr>
          <w:rFonts w:ascii="Times New Roman" w:hAnsi="Times New Roman"/>
          <w:sz w:val="26"/>
          <w:szCs w:val="26"/>
        </w:rPr>
        <w:t>6</w:t>
      </w:r>
      <w:r w:rsidRPr="00FE625B">
        <w:rPr>
          <w:rFonts w:ascii="Times New Roman" w:hAnsi="Times New Roman"/>
          <w:sz w:val="26"/>
          <w:szCs w:val="26"/>
        </w:rPr>
        <w:t>.00, перерыв 12.00-13.00,</w:t>
      </w:r>
    </w:p>
    <w:p w:rsidR="00A87B4E" w:rsidRPr="00FE625B" w:rsidRDefault="00F841DA" w:rsidP="00F841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                          </w:t>
      </w:r>
      <w:r w:rsidR="00A87B4E" w:rsidRPr="00FE625B">
        <w:rPr>
          <w:rFonts w:ascii="Times New Roman" w:hAnsi="Times New Roman"/>
          <w:sz w:val="26"/>
          <w:szCs w:val="26"/>
        </w:rPr>
        <w:t xml:space="preserve"> выходные дни -  суббота, воскресенье</w:t>
      </w:r>
    </w:p>
    <w:p w:rsidR="00A87B4E" w:rsidRPr="00FE625B" w:rsidRDefault="00A87B4E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Электронный  адрес: </w:t>
      </w:r>
      <w:r w:rsidR="00F841DA" w:rsidRPr="00FE6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E22" w:rsidRPr="00FE625B">
        <w:rPr>
          <w:rFonts w:ascii="Times New Roman" w:hAnsi="Times New Roman"/>
          <w:sz w:val="26"/>
          <w:szCs w:val="26"/>
          <w:lang w:val="en-US"/>
        </w:rPr>
        <w:t>purqaew</w:t>
      </w:r>
      <w:proofErr w:type="spellEnd"/>
      <w:r w:rsidR="00F841DA" w:rsidRPr="00FE625B">
        <w:rPr>
          <w:rFonts w:ascii="Times New Roman" w:hAnsi="Times New Roman"/>
          <w:sz w:val="26"/>
          <w:szCs w:val="26"/>
        </w:rPr>
        <w:t>@</w:t>
      </w:r>
      <w:proofErr w:type="spellStart"/>
      <w:r w:rsidR="00F841DA" w:rsidRPr="00FE625B">
        <w:rPr>
          <w:rFonts w:ascii="Times New Roman" w:hAnsi="Times New Roman"/>
          <w:sz w:val="26"/>
          <w:szCs w:val="26"/>
        </w:rPr>
        <w:t>yandex.ru</w:t>
      </w:r>
      <w:proofErr w:type="spellEnd"/>
    </w:p>
    <w:p w:rsidR="00A87B4E" w:rsidRPr="00FE625B" w:rsidRDefault="00A87B4E" w:rsidP="002B317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Сайт - </w:t>
      </w:r>
      <w:proofErr w:type="spellStart"/>
      <w:r w:rsidR="00DE0E22" w:rsidRPr="00FE625B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berezniki</w:t>
      </w:r>
      <w:proofErr w:type="spellEnd"/>
      <w:r w:rsidR="00F841DA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DE0E22" w:rsidRPr="00FE625B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ucoz</w:t>
      </w:r>
      <w:proofErr w:type="spellEnd"/>
      <w:r w:rsidR="00DE0E22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F841DA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ru</w:t>
      </w:r>
      <w:proofErr w:type="spellEnd"/>
      <w:r w:rsidR="00F841DA" w:rsidRPr="00FE625B">
        <w:rPr>
          <w:rFonts w:ascii="Times New Roman" w:hAnsi="Times New Roman" w:cs="Times New Roman"/>
          <w:color w:val="0070C0"/>
          <w:sz w:val="26"/>
          <w:szCs w:val="26"/>
          <w:u w:val="single"/>
        </w:rPr>
        <w:t>/</w:t>
      </w:r>
      <w:r w:rsidR="00F841DA" w:rsidRPr="00FE625B">
        <w:rPr>
          <w:rFonts w:ascii="Times New Roman" w:hAnsi="Times New Roman"/>
          <w:sz w:val="26"/>
          <w:szCs w:val="26"/>
          <w:lang w:eastAsia="ar-SA"/>
        </w:rPr>
        <w:t>;</w:t>
      </w:r>
      <w:r w:rsidR="00F841DA" w:rsidRPr="00FE625B">
        <w:rPr>
          <w:rStyle w:val="a3"/>
          <w:rFonts w:ascii="Times New Roman" w:hAnsi="Times New Roman"/>
          <w:sz w:val="26"/>
          <w:szCs w:val="26"/>
          <w:lang w:eastAsia="ar-SA"/>
        </w:rPr>
        <w:t xml:space="preserve"> </w:t>
      </w:r>
    </w:p>
    <w:p w:rsidR="00A87B4E" w:rsidRPr="00FE625B" w:rsidRDefault="00F841DA" w:rsidP="00F841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P279"/>
      <w:bookmarkEnd w:id="3"/>
      <w:r w:rsidRPr="00FE625B">
        <w:rPr>
          <w:rFonts w:ascii="Times New Roman" w:hAnsi="Times New Roman"/>
          <w:sz w:val="26"/>
          <w:szCs w:val="26"/>
        </w:rPr>
        <w:t>2</w:t>
      </w:r>
      <w:r w:rsidR="00A87B4E" w:rsidRPr="00FE625B">
        <w:rPr>
          <w:rFonts w:ascii="Times New Roman" w:hAnsi="Times New Roman"/>
          <w:sz w:val="26"/>
          <w:szCs w:val="26"/>
        </w:rPr>
        <w:t xml:space="preserve">. Муниципальное бюджетное учреждение </w:t>
      </w:r>
      <w:r w:rsidRPr="00FE625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DE0E22" w:rsidRPr="00FE625B">
        <w:rPr>
          <w:rFonts w:ascii="Times New Roman" w:hAnsi="Times New Roman"/>
          <w:sz w:val="26"/>
          <w:szCs w:val="26"/>
        </w:rPr>
        <w:t>Березняки</w:t>
      </w:r>
      <w:r w:rsidRPr="00FE625B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FE625B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FE625B">
        <w:rPr>
          <w:rFonts w:ascii="Times New Roman" w:hAnsi="Times New Roman"/>
          <w:sz w:val="26"/>
          <w:szCs w:val="26"/>
        </w:rPr>
        <w:t xml:space="preserve"> Самарской области</w:t>
      </w:r>
      <w:r w:rsidR="00A87B4E" w:rsidRPr="00FE625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FE625B">
        <w:rPr>
          <w:rFonts w:ascii="Times New Roman" w:hAnsi="Times New Roman"/>
          <w:sz w:val="26"/>
          <w:szCs w:val="26"/>
        </w:rPr>
        <w:t>Культурно-досуговый</w:t>
      </w:r>
      <w:proofErr w:type="spellEnd"/>
      <w:r w:rsidRPr="00FE625B">
        <w:rPr>
          <w:rFonts w:ascii="Times New Roman" w:hAnsi="Times New Roman"/>
          <w:sz w:val="26"/>
          <w:szCs w:val="26"/>
        </w:rPr>
        <w:t xml:space="preserve"> центр</w:t>
      </w:r>
      <w:r w:rsidR="00A87B4E" w:rsidRPr="00FE625B">
        <w:rPr>
          <w:rFonts w:ascii="Times New Roman" w:hAnsi="Times New Roman"/>
          <w:sz w:val="26"/>
          <w:szCs w:val="26"/>
        </w:rPr>
        <w:t xml:space="preserve">» </w:t>
      </w:r>
    </w:p>
    <w:p w:rsidR="00A87B4E" w:rsidRPr="00FE625B" w:rsidRDefault="00A87B4E" w:rsidP="00F841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4463</w:t>
      </w:r>
      <w:r w:rsidR="00DE0E22" w:rsidRPr="00FE625B">
        <w:rPr>
          <w:rFonts w:ascii="Times New Roman" w:hAnsi="Times New Roman"/>
          <w:sz w:val="26"/>
          <w:szCs w:val="26"/>
        </w:rPr>
        <w:t>21</w:t>
      </w:r>
      <w:r w:rsidR="00F841DA" w:rsidRPr="00FE625B">
        <w:rPr>
          <w:rFonts w:ascii="Times New Roman" w:hAnsi="Times New Roman"/>
          <w:sz w:val="26"/>
          <w:szCs w:val="26"/>
        </w:rPr>
        <w:t>,</w:t>
      </w:r>
      <w:r w:rsidRPr="00FE625B">
        <w:rPr>
          <w:rFonts w:ascii="Times New Roman" w:hAnsi="Times New Roman"/>
          <w:sz w:val="26"/>
          <w:szCs w:val="26"/>
        </w:rPr>
        <w:t xml:space="preserve"> Самарская область, </w:t>
      </w:r>
      <w:proofErr w:type="spellStart"/>
      <w:r w:rsidR="00F841DA" w:rsidRPr="00FE625B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="00F841DA" w:rsidRPr="00FE625B">
        <w:rPr>
          <w:rFonts w:ascii="Times New Roman" w:hAnsi="Times New Roman"/>
          <w:sz w:val="26"/>
          <w:szCs w:val="26"/>
        </w:rPr>
        <w:t xml:space="preserve"> район, </w:t>
      </w:r>
      <w:r w:rsidR="00DE0E22" w:rsidRPr="00FE625B">
        <w:rPr>
          <w:rFonts w:ascii="Times New Roman" w:hAnsi="Times New Roman"/>
          <w:sz w:val="26"/>
          <w:szCs w:val="26"/>
        </w:rPr>
        <w:t>с</w:t>
      </w:r>
      <w:proofErr w:type="gramStart"/>
      <w:r w:rsidR="00DE0E22" w:rsidRPr="00FE625B">
        <w:rPr>
          <w:rFonts w:ascii="Times New Roman" w:hAnsi="Times New Roman"/>
          <w:sz w:val="26"/>
          <w:szCs w:val="26"/>
        </w:rPr>
        <w:t>.Б</w:t>
      </w:r>
      <w:proofErr w:type="gramEnd"/>
      <w:r w:rsidR="00DE0E22" w:rsidRPr="00FE625B">
        <w:rPr>
          <w:rFonts w:ascii="Times New Roman" w:hAnsi="Times New Roman"/>
          <w:sz w:val="26"/>
          <w:szCs w:val="26"/>
        </w:rPr>
        <w:t>ерезняки</w:t>
      </w:r>
      <w:r w:rsidRPr="00FE625B">
        <w:rPr>
          <w:rFonts w:ascii="Times New Roman" w:hAnsi="Times New Roman"/>
          <w:sz w:val="26"/>
          <w:szCs w:val="26"/>
        </w:rPr>
        <w:t>, ул.</w:t>
      </w:r>
      <w:r w:rsidR="00DE0E22" w:rsidRPr="00FE625B">
        <w:rPr>
          <w:rFonts w:ascii="Times New Roman" w:hAnsi="Times New Roman"/>
          <w:sz w:val="26"/>
          <w:szCs w:val="26"/>
        </w:rPr>
        <w:t>Советская</w:t>
      </w:r>
      <w:r w:rsidRPr="00FE625B">
        <w:rPr>
          <w:rFonts w:ascii="Times New Roman" w:hAnsi="Times New Roman"/>
          <w:sz w:val="26"/>
          <w:szCs w:val="26"/>
        </w:rPr>
        <w:t xml:space="preserve">, </w:t>
      </w:r>
      <w:r w:rsidR="00DE0E22" w:rsidRPr="00FE625B">
        <w:rPr>
          <w:rFonts w:ascii="Times New Roman" w:hAnsi="Times New Roman"/>
          <w:sz w:val="26"/>
          <w:szCs w:val="26"/>
        </w:rPr>
        <w:t>д.20</w:t>
      </w:r>
    </w:p>
    <w:p w:rsidR="00A87B4E" w:rsidRPr="00FE625B" w:rsidRDefault="00A87B4E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Тел.  </w:t>
      </w:r>
      <w:r w:rsidR="00F841DA" w:rsidRPr="00FE625B">
        <w:rPr>
          <w:rFonts w:ascii="Times New Roman" w:hAnsi="Times New Roman"/>
          <w:sz w:val="26"/>
          <w:szCs w:val="26"/>
        </w:rPr>
        <w:t xml:space="preserve">(884660) </w:t>
      </w:r>
      <w:r w:rsidR="00DE0E22" w:rsidRPr="00FE625B">
        <w:rPr>
          <w:rFonts w:ascii="Times New Roman" w:hAnsi="Times New Roman"/>
          <w:sz w:val="26"/>
          <w:szCs w:val="26"/>
        </w:rPr>
        <w:t>3-91-39</w:t>
      </w:r>
    </w:p>
    <w:p w:rsidR="002B3176" w:rsidRPr="00FE625B" w:rsidRDefault="00A87B4E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>График работы:</w:t>
      </w:r>
      <w:r w:rsidR="002B3176" w:rsidRPr="00FE625B">
        <w:rPr>
          <w:rFonts w:ascii="Times New Roman" w:hAnsi="Times New Roman"/>
          <w:sz w:val="26"/>
          <w:szCs w:val="26"/>
        </w:rPr>
        <w:t xml:space="preserve"> понедельник: с</w:t>
      </w:r>
      <w:r w:rsidRPr="00FE625B">
        <w:rPr>
          <w:rFonts w:ascii="Times New Roman" w:hAnsi="Times New Roman"/>
          <w:sz w:val="26"/>
          <w:szCs w:val="26"/>
        </w:rPr>
        <w:t xml:space="preserve"> </w:t>
      </w:r>
      <w:r w:rsidR="00F841DA" w:rsidRPr="00FE625B">
        <w:rPr>
          <w:rFonts w:ascii="Times New Roman" w:hAnsi="Times New Roman"/>
          <w:sz w:val="26"/>
          <w:szCs w:val="26"/>
        </w:rPr>
        <w:t>8</w:t>
      </w:r>
      <w:r w:rsidR="002B3176" w:rsidRPr="00FE625B">
        <w:rPr>
          <w:rFonts w:ascii="Times New Roman" w:hAnsi="Times New Roman"/>
          <w:sz w:val="26"/>
          <w:szCs w:val="26"/>
        </w:rPr>
        <w:t>:</w:t>
      </w:r>
      <w:r w:rsidRPr="00FE625B">
        <w:rPr>
          <w:rFonts w:ascii="Times New Roman" w:hAnsi="Times New Roman"/>
          <w:sz w:val="26"/>
          <w:szCs w:val="26"/>
        </w:rPr>
        <w:t xml:space="preserve">00 </w:t>
      </w:r>
      <w:r w:rsidR="002B3176" w:rsidRPr="00FE625B">
        <w:rPr>
          <w:rFonts w:ascii="Times New Roman" w:hAnsi="Times New Roman"/>
          <w:sz w:val="26"/>
          <w:szCs w:val="26"/>
        </w:rPr>
        <w:t>до</w:t>
      </w:r>
      <w:r w:rsidRPr="00FE625B">
        <w:rPr>
          <w:rFonts w:ascii="Times New Roman" w:hAnsi="Times New Roman"/>
          <w:sz w:val="26"/>
          <w:szCs w:val="26"/>
        </w:rPr>
        <w:t>1</w:t>
      </w:r>
      <w:r w:rsidR="00BA21D0" w:rsidRPr="00FE625B">
        <w:rPr>
          <w:rFonts w:ascii="Times New Roman" w:hAnsi="Times New Roman"/>
          <w:sz w:val="26"/>
          <w:szCs w:val="26"/>
        </w:rPr>
        <w:t>6</w:t>
      </w:r>
      <w:r w:rsidR="002B3176" w:rsidRPr="00FE625B">
        <w:rPr>
          <w:rFonts w:ascii="Times New Roman" w:hAnsi="Times New Roman"/>
          <w:sz w:val="26"/>
          <w:szCs w:val="26"/>
        </w:rPr>
        <w:t>:</w:t>
      </w:r>
      <w:r w:rsidRPr="00FE625B">
        <w:rPr>
          <w:rFonts w:ascii="Times New Roman" w:hAnsi="Times New Roman"/>
          <w:sz w:val="26"/>
          <w:szCs w:val="26"/>
        </w:rPr>
        <w:t xml:space="preserve">00, </w:t>
      </w:r>
      <w:r w:rsidR="002B3176" w:rsidRPr="00FE625B">
        <w:rPr>
          <w:rFonts w:ascii="Times New Roman" w:hAnsi="Times New Roman"/>
          <w:sz w:val="26"/>
          <w:szCs w:val="26"/>
        </w:rPr>
        <w:t xml:space="preserve"> </w:t>
      </w:r>
    </w:p>
    <w:p w:rsidR="002B3176" w:rsidRPr="00FE625B" w:rsidRDefault="002B3176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                           вторник-пятница: с 8:00 до 16:00,</w:t>
      </w:r>
    </w:p>
    <w:p w:rsidR="002646FE" w:rsidRPr="00FE625B" w:rsidRDefault="002B3176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                           перерыв: с 12:00 до 13:00,</w:t>
      </w:r>
      <w:r w:rsidR="00A87B4E" w:rsidRPr="00FE625B">
        <w:rPr>
          <w:rFonts w:ascii="Times New Roman" w:hAnsi="Times New Roman"/>
          <w:sz w:val="26"/>
          <w:szCs w:val="26"/>
        </w:rPr>
        <w:t xml:space="preserve"> </w:t>
      </w:r>
    </w:p>
    <w:p w:rsidR="002B3176" w:rsidRPr="00FE625B" w:rsidRDefault="002646FE" w:rsidP="008151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625B">
        <w:rPr>
          <w:rFonts w:ascii="Times New Roman" w:hAnsi="Times New Roman"/>
          <w:sz w:val="26"/>
          <w:szCs w:val="26"/>
        </w:rPr>
        <w:t xml:space="preserve">                            </w:t>
      </w:r>
      <w:r w:rsidR="00A87B4E" w:rsidRPr="00FE625B">
        <w:rPr>
          <w:rFonts w:ascii="Times New Roman" w:hAnsi="Times New Roman"/>
          <w:sz w:val="26"/>
          <w:szCs w:val="26"/>
        </w:rPr>
        <w:t>выходные дни -  суббота, воскресенье</w:t>
      </w:r>
      <w:r w:rsidR="002B3176" w:rsidRPr="00FE625B">
        <w:rPr>
          <w:rFonts w:ascii="Times New Roman" w:hAnsi="Times New Roman"/>
          <w:sz w:val="26"/>
          <w:szCs w:val="26"/>
        </w:rPr>
        <w:t>.</w:t>
      </w:r>
    </w:p>
    <w:p w:rsidR="00E10211" w:rsidRDefault="00E10211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tbl>
      <w:tblPr>
        <w:tblW w:w="0" w:type="auto"/>
        <w:tblLook w:val="00A0"/>
      </w:tblPr>
      <w:tblGrid>
        <w:gridCol w:w="3652"/>
        <w:gridCol w:w="5919"/>
      </w:tblGrid>
      <w:tr w:rsidR="00A87B4E" w:rsidRPr="008151F6" w:rsidTr="00753795">
        <w:tc>
          <w:tcPr>
            <w:tcW w:w="3652" w:type="dxa"/>
          </w:tcPr>
          <w:p w:rsidR="00A87B4E" w:rsidRPr="008151F6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B" w:rsidRDefault="00FE625B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4E" w:rsidRPr="00FE625B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E625B">
              <w:rPr>
                <w:rFonts w:ascii="Times New Roman" w:hAnsi="Times New Roman" w:cs="Times New Roman"/>
                <w:szCs w:val="22"/>
              </w:rPr>
              <w:lastRenderedPageBreak/>
              <w:t xml:space="preserve">ПРИЛОЖЕНИЕ </w:t>
            </w:r>
            <w:r w:rsidR="002B3176" w:rsidRPr="00FE625B">
              <w:rPr>
                <w:rFonts w:ascii="Times New Roman" w:hAnsi="Times New Roman" w:cs="Times New Roman"/>
                <w:szCs w:val="22"/>
              </w:rPr>
              <w:t>2</w:t>
            </w:r>
          </w:p>
          <w:p w:rsidR="00A87B4E" w:rsidRPr="00FE625B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E625B">
              <w:rPr>
                <w:rFonts w:ascii="Times New Roman" w:hAnsi="Times New Roman" w:cs="Times New Roman"/>
                <w:szCs w:val="22"/>
              </w:rPr>
              <w:t>к Административному регламенту по                                                    предоставлению муниципальной услуги</w:t>
            </w:r>
          </w:p>
          <w:p w:rsidR="00A87B4E" w:rsidRPr="008151F6" w:rsidRDefault="00A87B4E" w:rsidP="002B317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B">
              <w:rPr>
                <w:rFonts w:ascii="Times New Roman" w:hAnsi="Times New Roman" w:cs="Times New Roman"/>
                <w:szCs w:val="22"/>
              </w:rPr>
              <w:t>«</w:t>
            </w:r>
            <w:r w:rsidR="00E10211" w:rsidRPr="00FE625B">
              <w:rPr>
                <w:rFonts w:ascii="Times New Roman" w:hAnsi="Times New Roman" w:cs="Times New Roman"/>
                <w:szCs w:val="22"/>
              </w:rPr>
              <w:t xml:space="preserve">Организация и представление </w:t>
            </w:r>
            <w:r w:rsidR="00E10211" w:rsidRPr="00FE625B">
              <w:rPr>
                <w:rFonts w:ascii="Times New Roman" w:hAnsi="Times New Roman"/>
                <w:szCs w:val="22"/>
              </w:rPr>
              <w:t>спектаклей, концертов, творческих вечеров и иных художественно-творческих мероприятий</w:t>
            </w:r>
            <w:r w:rsidRPr="00FE625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A87B4E" w:rsidRPr="00FE625B" w:rsidRDefault="00A87B4E" w:rsidP="002B317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bookmarkStart w:id="4" w:name="P346"/>
      <w:bookmarkEnd w:id="4"/>
    </w:p>
    <w:p w:rsidR="00A87B4E" w:rsidRPr="00FE625B" w:rsidRDefault="00A87B4E" w:rsidP="000D3B5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БЛОК-СХЕМА</w:t>
      </w:r>
    </w:p>
    <w:p w:rsidR="00A87B4E" w:rsidRPr="00FE625B" w:rsidRDefault="00A87B4E" w:rsidP="000D3B5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A87B4E" w:rsidRPr="00FE625B" w:rsidRDefault="00A87B4E" w:rsidP="008B518A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625B">
        <w:rPr>
          <w:rFonts w:ascii="Times New Roman" w:hAnsi="Times New Roman" w:cs="Times New Roman"/>
          <w:sz w:val="26"/>
          <w:szCs w:val="26"/>
        </w:rPr>
        <w:t>«</w:t>
      </w:r>
      <w:r w:rsidR="00CA796F" w:rsidRPr="00FE625B">
        <w:rPr>
          <w:rFonts w:ascii="Times New Roman" w:hAnsi="Times New Roman" w:cs="Times New Roman"/>
          <w:sz w:val="26"/>
          <w:szCs w:val="26"/>
        </w:rPr>
        <w:t xml:space="preserve">Организация и представление </w:t>
      </w:r>
      <w:r w:rsidR="00CA796F" w:rsidRPr="00FE625B">
        <w:rPr>
          <w:rFonts w:ascii="Times New Roman" w:hAnsi="Times New Roman"/>
          <w:sz w:val="26"/>
          <w:szCs w:val="26"/>
        </w:rPr>
        <w:t>спектаклей, концертов, творческих вечеров и иных художественно-творческих мероприятий</w:t>
      </w:r>
      <w:r w:rsidRPr="00FE625B">
        <w:rPr>
          <w:rFonts w:ascii="Times New Roman" w:hAnsi="Times New Roman" w:cs="Times New Roman"/>
          <w:sz w:val="26"/>
          <w:szCs w:val="26"/>
        </w:rPr>
        <w:t>»</w:t>
      </w:r>
    </w:p>
    <w:p w:rsidR="00A87B4E" w:rsidRDefault="00A87B4E" w:rsidP="008B518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B4E" w:rsidRDefault="00A87B4E" w:rsidP="008B518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B4E" w:rsidRDefault="00626DC8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6DC8">
        <w:rPr>
          <w:noProof/>
        </w:rPr>
        <w:pict>
          <v:rect id="Прямоугольник 2" o:spid="_x0000_s1026" style="position:absolute;left:0;text-align:left;margin-left:61.1pt;margin-top:1.4pt;width:337.6pt;height:54.9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" strokecolor="#f79646" strokeweight="2pt">
            <v:textbox>
              <w:txbxContent>
                <w:p w:rsidR="00A87B4E" w:rsidRPr="00FE625B" w:rsidRDefault="00E10211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625B">
                    <w:rPr>
                      <w:rFonts w:ascii="Times New Roman" w:hAnsi="Times New Roman"/>
                      <w:sz w:val="26"/>
                      <w:szCs w:val="26"/>
                    </w:rPr>
                    <w:t xml:space="preserve">Организация спектаклей, концертов, творческих вечеров и иных художественно-творческих мероприятий </w:t>
                  </w:r>
                </w:p>
              </w:txbxContent>
            </v:textbox>
          </v:rect>
        </w:pict>
      </w:r>
    </w:p>
    <w:p w:rsidR="00A87B4E" w:rsidRDefault="00A87B4E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B4E" w:rsidRPr="0026740B" w:rsidRDefault="00A87B4E" w:rsidP="000D3B5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7B4E" w:rsidRDefault="00626DC8" w:rsidP="000D3B57">
      <w:pPr>
        <w:rPr>
          <w:rFonts w:ascii="Times New Roman" w:hAnsi="Times New Roman"/>
          <w:sz w:val="28"/>
          <w:szCs w:val="28"/>
        </w:rPr>
      </w:pPr>
      <w:r w:rsidRPr="00626DC8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0" type="#_x0000_t67" style="position:absolute;margin-left:203pt;margin-top:7.9pt;width:38.15pt;height:24.4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" adj="10800" fillcolor="#4f81bd" strokecolor="#243f60" strokeweight="2pt"/>
        </w:pict>
      </w:r>
    </w:p>
    <w:p w:rsidR="00A87B4E" w:rsidRDefault="00626DC8" w:rsidP="002B3176">
      <w:pPr>
        <w:jc w:val="center"/>
        <w:rPr>
          <w:rFonts w:ascii="Times New Roman" w:hAnsi="Times New Roman"/>
          <w:sz w:val="28"/>
          <w:szCs w:val="28"/>
        </w:rPr>
      </w:pPr>
      <w:r w:rsidRPr="00626DC8">
        <w:rPr>
          <w:noProof/>
          <w:lang w:eastAsia="ru-RU"/>
        </w:rPr>
        <w:pict>
          <v:rect id="Прямоугольник 3" o:spid="_x0000_s1027" style="position:absolute;left:0;text-align:left;margin-left:9.35pt;margin-top:3.8pt;width:466.8pt;height:43.8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" strokecolor="#f79646" strokeweight="2pt">
            <v:textbox style="mso-next-textbox:#Прямоугольник 3">
              <w:txbxContent>
                <w:p w:rsidR="00A87B4E" w:rsidRPr="00FE625B" w:rsidRDefault="00E10211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625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Показ спектаклей, концертов, творческих вечеров и иных художественно-творческих мероприятий </w:t>
                  </w:r>
                </w:p>
                <w:p w:rsidR="00E10211" w:rsidRDefault="00E10211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0211" w:rsidRDefault="00E10211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0211" w:rsidRDefault="00E10211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10211" w:rsidRPr="00613026" w:rsidRDefault="00E10211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A87B4E" w:rsidSect="00A076F1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83" w:rsidRDefault="00BD4483" w:rsidP="00504B6C">
      <w:pPr>
        <w:spacing w:after="0" w:line="240" w:lineRule="auto"/>
      </w:pPr>
      <w:r>
        <w:separator/>
      </w:r>
    </w:p>
  </w:endnote>
  <w:endnote w:type="continuationSeparator" w:id="1">
    <w:p w:rsidR="00BD4483" w:rsidRDefault="00BD4483" w:rsidP="0050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4E" w:rsidRDefault="00626DC8" w:rsidP="00586A0B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87B4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7B4E" w:rsidRDefault="00A87B4E" w:rsidP="000E53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4E" w:rsidRDefault="00A87B4E" w:rsidP="000E53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83" w:rsidRDefault="00BD4483" w:rsidP="00504B6C">
      <w:pPr>
        <w:spacing w:after="0" w:line="240" w:lineRule="auto"/>
      </w:pPr>
      <w:r>
        <w:separator/>
      </w:r>
    </w:p>
  </w:footnote>
  <w:footnote w:type="continuationSeparator" w:id="1">
    <w:p w:rsidR="00BD4483" w:rsidRDefault="00BD4483" w:rsidP="0050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4E" w:rsidRDefault="00626DC8" w:rsidP="000E5371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7B4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7B4E" w:rsidRDefault="00A87B4E" w:rsidP="000E537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4E" w:rsidRDefault="00A87B4E" w:rsidP="00B42F4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0B3"/>
    <w:multiLevelType w:val="hybridMultilevel"/>
    <w:tmpl w:val="2538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10D25"/>
    <w:multiLevelType w:val="hybridMultilevel"/>
    <w:tmpl w:val="87F43BDC"/>
    <w:lvl w:ilvl="0" w:tplc="E25CA8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C0682"/>
    <w:multiLevelType w:val="hybridMultilevel"/>
    <w:tmpl w:val="D46E023C"/>
    <w:lvl w:ilvl="0" w:tplc="C2582A6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DB6A38"/>
    <w:multiLevelType w:val="hybridMultilevel"/>
    <w:tmpl w:val="3F700000"/>
    <w:lvl w:ilvl="0" w:tplc="C2582A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20758"/>
    <w:multiLevelType w:val="hybridMultilevel"/>
    <w:tmpl w:val="3BE07456"/>
    <w:lvl w:ilvl="0" w:tplc="01B262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B5E1DD9"/>
    <w:multiLevelType w:val="hybridMultilevel"/>
    <w:tmpl w:val="937EBF94"/>
    <w:lvl w:ilvl="0" w:tplc="C2582A6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B9A5BC4"/>
    <w:multiLevelType w:val="hybridMultilevel"/>
    <w:tmpl w:val="50BEDE00"/>
    <w:lvl w:ilvl="0" w:tplc="C2582A6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D926942"/>
    <w:multiLevelType w:val="hybridMultilevel"/>
    <w:tmpl w:val="B6E64B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29454F"/>
    <w:multiLevelType w:val="hybridMultilevel"/>
    <w:tmpl w:val="70BE8B4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704C57CF"/>
    <w:multiLevelType w:val="hybridMultilevel"/>
    <w:tmpl w:val="E49CD458"/>
    <w:lvl w:ilvl="0" w:tplc="C2582A6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59A5576"/>
    <w:multiLevelType w:val="hybridMultilevel"/>
    <w:tmpl w:val="CC707E6C"/>
    <w:lvl w:ilvl="0" w:tplc="C2582A6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E8E73F7"/>
    <w:multiLevelType w:val="hybridMultilevel"/>
    <w:tmpl w:val="8714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C6E"/>
    <w:rsid w:val="00001759"/>
    <w:rsid w:val="0002765D"/>
    <w:rsid w:val="00035B9C"/>
    <w:rsid w:val="000440F3"/>
    <w:rsid w:val="00047B0C"/>
    <w:rsid w:val="00047DF9"/>
    <w:rsid w:val="000537E1"/>
    <w:rsid w:val="000557C5"/>
    <w:rsid w:val="00055850"/>
    <w:rsid w:val="0006580E"/>
    <w:rsid w:val="00066E6E"/>
    <w:rsid w:val="000752EA"/>
    <w:rsid w:val="00095D05"/>
    <w:rsid w:val="000A1E25"/>
    <w:rsid w:val="000A40FE"/>
    <w:rsid w:val="000A4D8A"/>
    <w:rsid w:val="000C7921"/>
    <w:rsid w:val="000D3B57"/>
    <w:rsid w:val="000D5558"/>
    <w:rsid w:val="000D57EC"/>
    <w:rsid w:val="000E4662"/>
    <w:rsid w:val="000E5371"/>
    <w:rsid w:val="00100A9D"/>
    <w:rsid w:val="00101AFC"/>
    <w:rsid w:val="001034DB"/>
    <w:rsid w:val="00107283"/>
    <w:rsid w:val="00107C50"/>
    <w:rsid w:val="001105DD"/>
    <w:rsid w:val="00123FE7"/>
    <w:rsid w:val="0013355B"/>
    <w:rsid w:val="00152315"/>
    <w:rsid w:val="00162A2B"/>
    <w:rsid w:val="00162A92"/>
    <w:rsid w:val="00172BAE"/>
    <w:rsid w:val="00175849"/>
    <w:rsid w:val="00186B09"/>
    <w:rsid w:val="0019239B"/>
    <w:rsid w:val="001B3669"/>
    <w:rsid w:val="001C329E"/>
    <w:rsid w:val="001D0578"/>
    <w:rsid w:val="001D0CF6"/>
    <w:rsid w:val="001D2037"/>
    <w:rsid w:val="001D2D3C"/>
    <w:rsid w:val="001E0ECD"/>
    <w:rsid w:val="001E165A"/>
    <w:rsid w:val="001E6DFA"/>
    <w:rsid w:val="001F4A8D"/>
    <w:rsid w:val="002008B9"/>
    <w:rsid w:val="00206C41"/>
    <w:rsid w:val="00214030"/>
    <w:rsid w:val="002246E9"/>
    <w:rsid w:val="0023483D"/>
    <w:rsid w:val="00245184"/>
    <w:rsid w:val="00245425"/>
    <w:rsid w:val="002542BA"/>
    <w:rsid w:val="002543D6"/>
    <w:rsid w:val="002572D1"/>
    <w:rsid w:val="002617A3"/>
    <w:rsid w:val="00262D89"/>
    <w:rsid w:val="002646FE"/>
    <w:rsid w:val="0026740B"/>
    <w:rsid w:val="00282C05"/>
    <w:rsid w:val="0028752C"/>
    <w:rsid w:val="002A45A5"/>
    <w:rsid w:val="002A61F2"/>
    <w:rsid w:val="002B3176"/>
    <w:rsid w:val="002B45CF"/>
    <w:rsid w:val="002C1A06"/>
    <w:rsid w:val="002D2109"/>
    <w:rsid w:val="002D456B"/>
    <w:rsid w:val="002D532E"/>
    <w:rsid w:val="002D6F4A"/>
    <w:rsid w:val="002E4EE1"/>
    <w:rsid w:val="002F4EC8"/>
    <w:rsid w:val="002F5DED"/>
    <w:rsid w:val="003005B1"/>
    <w:rsid w:val="0030645A"/>
    <w:rsid w:val="00313E9B"/>
    <w:rsid w:val="00315EDA"/>
    <w:rsid w:val="00332A43"/>
    <w:rsid w:val="00336E42"/>
    <w:rsid w:val="003450EF"/>
    <w:rsid w:val="00352043"/>
    <w:rsid w:val="0036093A"/>
    <w:rsid w:val="003824AE"/>
    <w:rsid w:val="003B1FFC"/>
    <w:rsid w:val="003B2777"/>
    <w:rsid w:val="003B5863"/>
    <w:rsid w:val="003B7FB3"/>
    <w:rsid w:val="003C4B30"/>
    <w:rsid w:val="003E32F3"/>
    <w:rsid w:val="003E5947"/>
    <w:rsid w:val="003E60EC"/>
    <w:rsid w:val="003F4603"/>
    <w:rsid w:val="003F7256"/>
    <w:rsid w:val="00401243"/>
    <w:rsid w:val="00411A54"/>
    <w:rsid w:val="004359ED"/>
    <w:rsid w:val="004439CE"/>
    <w:rsid w:val="00445378"/>
    <w:rsid w:val="00461CD6"/>
    <w:rsid w:val="00485183"/>
    <w:rsid w:val="00486AE5"/>
    <w:rsid w:val="004979D7"/>
    <w:rsid w:val="004A33BE"/>
    <w:rsid w:val="004B1802"/>
    <w:rsid w:val="004B2693"/>
    <w:rsid w:val="004B3106"/>
    <w:rsid w:val="004E0BB5"/>
    <w:rsid w:val="004F603D"/>
    <w:rsid w:val="005039D8"/>
    <w:rsid w:val="0050473D"/>
    <w:rsid w:val="00504B6C"/>
    <w:rsid w:val="0051329B"/>
    <w:rsid w:val="0052202E"/>
    <w:rsid w:val="00546D7F"/>
    <w:rsid w:val="00547684"/>
    <w:rsid w:val="00553963"/>
    <w:rsid w:val="005567ED"/>
    <w:rsid w:val="00556C10"/>
    <w:rsid w:val="00556E3C"/>
    <w:rsid w:val="005656B5"/>
    <w:rsid w:val="00571B98"/>
    <w:rsid w:val="00575B80"/>
    <w:rsid w:val="005823D5"/>
    <w:rsid w:val="00586A0B"/>
    <w:rsid w:val="00592E8A"/>
    <w:rsid w:val="005A3B57"/>
    <w:rsid w:val="005B2AAF"/>
    <w:rsid w:val="005C7B2B"/>
    <w:rsid w:val="005D1678"/>
    <w:rsid w:val="005D645D"/>
    <w:rsid w:val="005D67A7"/>
    <w:rsid w:val="005F6583"/>
    <w:rsid w:val="006033DA"/>
    <w:rsid w:val="00605490"/>
    <w:rsid w:val="006064B6"/>
    <w:rsid w:val="00613026"/>
    <w:rsid w:val="00616433"/>
    <w:rsid w:val="00626DC8"/>
    <w:rsid w:val="00627A7A"/>
    <w:rsid w:val="00627CD6"/>
    <w:rsid w:val="00671775"/>
    <w:rsid w:val="00683706"/>
    <w:rsid w:val="00690F7F"/>
    <w:rsid w:val="00694D65"/>
    <w:rsid w:val="006D0192"/>
    <w:rsid w:val="006F47D8"/>
    <w:rsid w:val="00714E8B"/>
    <w:rsid w:val="00723EB9"/>
    <w:rsid w:val="00740501"/>
    <w:rsid w:val="00741B7E"/>
    <w:rsid w:val="00753795"/>
    <w:rsid w:val="00753DB8"/>
    <w:rsid w:val="00760631"/>
    <w:rsid w:val="007621BD"/>
    <w:rsid w:val="00766F3B"/>
    <w:rsid w:val="00770614"/>
    <w:rsid w:val="00770F42"/>
    <w:rsid w:val="007841B0"/>
    <w:rsid w:val="007963E4"/>
    <w:rsid w:val="007B2B08"/>
    <w:rsid w:val="007B361A"/>
    <w:rsid w:val="007B5043"/>
    <w:rsid w:val="007C2D43"/>
    <w:rsid w:val="007D076F"/>
    <w:rsid w:val="007F112E"/>
    <w:rsid w:val="007F3FC5"/>
    <w:rsid w:val="007F608E"/>
    <w:rsid w:val="00801B30"/>
    <w:rsid w:val="008151F6"/>
    <w:rsid w:val="00822F9C"/>
    <w:rsid w:val="00824E9D"/>
    <w:rsid w:val="00841F20"/>
    <w:rsid w:val="008424E6"/>
    <w:rsid w:val="008627DF"/>
    <w:rsid w:val="00863F39"/>
    <w:rsid w:val="00870197"/>
    <w:rsid w:val="008714B6"/>
    <w:rsid w:val="00874907"/>
    <w:rsid w:val="008812E8"/>
    <w:rsid w:val="00896064"/>
    <w:rsid w:val="008B518A"/>
    <w:rsid w:val="008B53B8"/>
    <w:rsid w:val="008C18DB"/>
    <w:rsid w:val="008C1D6D"/>
    <w:rsid w:val="008C792F"/>
    <w:rsid w:val="008D0E7E"/>
    <w:rsid w:val="008D180F"/>
    <w:rsid w:val="008D5030"/>
    <w:rsid w:val="008E20BC"/>
    <w:rsid w:val="008E6E7D"/>
    <w:rsid w:val="008F0B88"/>
    <w:rsid w:val="008F7A7D"/>
    <w:rsid w:val="00900708"/>
    <w:rsid w:val="00900E14"/>
    <w:rsid w:val="00904B5B"/>
    <w:rsid w:val="009070D3"/>
    <w:rsid w:val="009162AB"/>
    <w:rsid w:val="009263D0"/>
    <w:rsid w:val="009332BC"/>
    <w:rsid w:val="009424C8"/>
    <w:rsid w:val="0096507F"/>
    <w:rsid w:val="0097202D"/>
    <w:rsid w:val="0097518C"/>
    <w:rsid w:val="00986498"/>
    <w:rsid w:val="009905BA"/>
    <w:rsid w:val="00993A64"/>
    <w:rsid w:val="009B152E"/>
    <w:rsid w:val="009B1D48"/>
    <w:rsid w:val="009B5D7B"/>
    <w:rsid w:val="009E4EAB"/>
    <w:rsid w:val="009E728D"/>
    <w:rsid w:val="009F343A"/>
    <w:rsid w:val="00A0115B"/>
    <w:rsid w:val="00A014B4"/>
    <w:rsid w:val="00A04F48"/>
    <w:rsid w:val="00A076F1"/>
    <w:rsid w:val="00A15187"/>
    <w:rsid w:val="00A1764D"/>
    <w:rsid w:val="00A4266C"/>
    <w:rsid w:val="00A47E8E"/>
    <w:rsid w:val="00A50D53"/>
    <w:rsid w:val="00A51654"/>
    <w:rsid w:val="00A660A6"/>
    <w:rsid w:val="00A70BEB"/>
    <w:rsid w:val="00A71459"/>
    <w:rsid w:val="00A74BF5"/>
    <w:rsid w:val="00A87B4E"/>
    <w:rsid w:val="00A938D6"/>
    <w:rsid w:val="00AA08C8"/>
    <w:rsid w:val="00AA2309"/>
    <w:rsid w:val="00AA4637"/>
    <w:rsid w:val="00AC04EE"/>
    <w:rsid w:val="00AC3E42"/>
    <w:rsid w:val="00AD38B0"/>
    <w:rsid w:val="00AD5825"/>
    <w:rsid w:val="00AE1D0B"/>
    <w:rsid w:val="00AF0696"/>
    <w:rsid w:val="00AF530E"/>
    <w:rsid w:val="00AF6379"/>
    <w:rsid w:val="00AF655A"/>
    <w:rsid w:val="00B0039C"/>
    <w:rsid w:val="00B230FC"/>
    <w:rsid w:val="00B26421"/>
    <w:rsid w:val="00B26E83"/>
    <w:rsid w:val="00B3665E"/>
    <w:rsid w:val="00B3722F"/>
    <w:rsid w:val="00B42F42"/>
    <w:rsid w:val="00B517F2"/>
    <w:rsid w:val="00B57DF8"/>
    <w:rsid w:val="00B64812"/>
    <w:rsid w:val="00B70A7C"/>
    <w:rsid w:val="00BA21D0"/>
    <w:rsid w:val="00BB26E0"/>
    <w:rsid w:val="00BB7609"/>
    <w:rsid w:val="00BC7120"/>
    <w:rsid w:val="00BD2039"/>
    <w:rsid w:val="00BD4483"/>
    <w:rsid w:val="00BD46D9"/>
    <w:rsid w:val="00BD594E"/>
    <w:rsid w:val="00BE5F35"/>
    <w:rsid w:val="00BF4CAA"/>
    <w:rsid w:val="00C146E6"/>
    <w:rsid w:val="00C206DD"/>
    <w:rsid w:val="00C20862"/>
    <w:rsid w:val="00C27E62"/>
    <w:rsid w:val="00C46CA5"/>
    <w:rsid w:val="00C46DFB"/>
    <w:rsid w:val="00C528CE"/>
    <w:rsid w:val="00C546D6"/>
    <w:rsid w:val="00C55257"/>
    <w:rsid w:val="00C55648"/>
    <w:rsid w:val="00C74AC8"/>
    <w:rsid w:val="00C80465"/>
    <w:rsid w:val="00C81F35"/>
    <w:rsid w:val="00C82C61"/>
    <w:rsid w:val="00C96C27"/>
    <w:rsid w:val="00CA796F"/>
    <w:rsid w:val="00CC06D8"/>
    <w:rsid w:val="00CC289E"/>
    <w:rsid w:val="00CC683D"/>
    <w:rsid w:val="00CD09E9"/>
    <w:rsid w:val="00CD0FBD"/>
    <w:rsid w:val="00CE0170"/>
    <w:rsid w:val="00CF31E5"/>
    <w:rsid w:val="00CF409E"/>
    <w:rsid w:val="00D065D2"/>
    <w:rsid w:val="00D22141"/>
    <w:rsid w:val="00D23E1D"/>
    <w:rsid w:val="00D258BC"/>
    <w:rsid w:val="00D339BE"/>
    <w:rsid w:val="00D43095"/>
    <w:rsid w:val="00D46B3B"/>
    <w:rsid w:val="00D472DE"/>
    <w:rsid w:val="00D53A80"/>
    <w:rsid w:val="00D926A2"/>
    <w:rsid w:val="00D96AF4"/>
    <w:rsid w:val="00DA0115"/>
    <w:rsid w:val="00DA126B"/>
    <w:rsid w:val="00DB14FB"/>
    <w:rsid w:val="00DB3843"/>
    <w:rsid w:val="00DC016A"/>
    <w:rsid w:val="00DC123C"/>
    <w:rsid w:val="00DC12F8"/>
    <w:rsid w:val="00DC3BF3"/>
    <w:rsid w:val="00DD27A9"/>
    <w:rsid w:val="00DE0BD4"/>
    <w:rsid w:val="00DE0E22"/>
    <w:rsid w:val="00DE51CC"/>
    <w:rsid w:val="00DF162D"/>
    <w:rsid w:val="00DF25FA"/>
    <w:rsid w:val="00DF4C6E"/>
    <w:rsid w:val="00E019F5"/>
    <w:rsid w:val="00E10211"/>
    <w:rsid w:val="00E24FAB"/>
    <w:rsid w:val="00E267DC"/>
    <w:rsid w:val="00E33798"/>
    <w:rsid w:val="00E4371C"/>
    <w:rsid w:val="00E620B5"/>
    <w:rsid w:val="00E83CBD"/>
    <w:rsid w:val="00E87DB4"/>
    <w:rsid w:val="00E90A88"/>
    <w:rsid w:val="00E967C2"/>
    <w:rsid w:val="00EA5F10"/>
    <w:rsid w:val="00EB09F1"/>
    <w:rsid w:val="00EB3895"/>
    <w:rsid w:val="00EB4BCC"/>
    <w:rsid w:val="00EB5BDD"/>
    <w:rsid w:val="00EB611F"/>
    <w:rsid w:val="00EC302A"/>
    <w:rsid w:val="00EE0E58"/>
    <w:rsid w:val="00EE47C3"/>
    <w:rsid w:val="00EE4F64"/>
    <w:rsid w:val="00EF18DB"/>
    <w:rsid w:val="00F01733"/>
    <w:rsid w:val="00F166CE"/>
    <w:rsid w:val="00F25777"/>
    <w:rsid w:val="00F25993"/>
    <w:rsid w:val="00F311FF"/>
    <w:rsid w:val="00F323C6"/>
    <w:rsid w:val="00F35788"/>
    <w:rsid w:val="00F36B84"/>
    <w:rsid w:val="00F45AE1"/>
    <w:rsid w:val="00F841DA"/>
    <w:rsid w:val="00F904A3"/>
    <w:rsid w:val="00FB06FC"/>
    <w:rsid w:val="00FB7E3B"/>
    <w:rsid w:val="00FC65F2"/>
    <w:rsid w:val="00FD135D"/>
    <w:rsid w:val="00FD68B8"/>
    <w:rsid w:val="00FE23DD"/>
    <w:rsid w:val="00FE625B"/>
    <w:rsid w:val="00FE6A00"/>
    <w:rsid w:val="00FF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E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206DD"/>
    <w:pPr>
      <w:keepNext/>
      <w:spacing w:after="0" w:line="-436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C206DD"/>
    <w:pPr>
      <w:keepNext/>
      <w:spacing w:after="0" w:line="-436" w:lineRule="auto"/>
      <w:jc w:val="center"/>
      <w:outlineLvl w:val="3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4C6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F4C6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4C6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F4C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EF18DB"/>
    <w:rPr>
      <w:rFonts w:cs="Times New Roman"/>
      <w:color w:val="0000FF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4B6C"/>
    <w:rPr>
      <w:rFonts w:cs="Times New Roman"/>
    </w:rPr>
  </w:style>
  <w:style w:type="paragraph" w:styleId="a6">
    <w:name w:val="footer"/>
    <w:basedOn w:val="a"/>
    <w:link w:val="a7"/>
    <w:uiPriority w:val="99"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4B6C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66E6E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066E6E"/>
    <w:rPr>
      <w:rFonts w:cs="Times New Roman"/>
      <w:vertAlign w:val="superscript"/>
    </w:rPr>
  </w:style>
  <w:style w:type="table" w:styleId="ab">
    <w:name w:val="Table Grid"/>
    <w:basedOn w:val="a1"/>
    <w:uiPriority w:val="99"/>
    <w:rsid w:val="002D4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DB3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B3843"/>
    <w:rPr>
      <w:rFonts w:cs="Times New Roman"/>
    </w:rPr>
  </w:style>
  <w:style w:type="paragraph" w:styleId="ad">
    <w:name w:val="Body Text"/>
    <w:basedOn w:val="a"/>
    <w:link w:val="ae"/>
    <w:uiPriority w:val="99"/>
    <w:rsid w:val="00234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eastAsia="Times New Roman" w:hAnsi="Times New Roman"/>
      <w:b/>
      <w:sz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3483D"/>
    <w:rPr>
      <w:rFonts w:ascii="Times New Roman" w:hAnsi="Times New Roman" w:cs="Times New Roman"/>
      <w:b/>
      <w:sz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8F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F0B8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A126B"/>
    <w:pPr>
      <w:ind w:left="720"/>
      <w:contextualSpacing/>
    </w:pPr>
  </w:style>
  <w:style w:type="character" w:styleId="af2">
    <w:name w:val="page number"/>
    <w:basedOn w:val="a0"/>
    <w:uiPriority w:val="99"/>
    <w:rsid w:val="00EE47C3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C206DD"/>
    <w:rPr>
      <w:rFonts w:ascii="Times New Roman" w:eastAsia="Times New Roman" w:hAnsi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C206DD"/>
    <w:rPr>
      <w:rFonts w:ascii="Times New Roman" w:eastAsia="Times New Roman" w:hAnsi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A8A8-7443-48FF-AFAA-311EBA10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13</Pages>
  <Words>3253</Words>
  <Characters>25944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Гребенникова Ольга Александровна</dc:creator>
  <cp:keywords/>
  <dc:description/>
  <cp:lastModifiedBy>adm</cp:lastModifiedBy>
  <cp:revision>28</cp:revision>
  <cp:lastPrinted>2002-09-30T05:22:00Z</cp:lastPrinted>
  <dcterms:created xsi:type="dcterms:W3CDTF">2016-02-18T06:13:00Z</dcterms:created>
  <dcterms:modified xsi:type="dcterms:W3CDTF">2002-09-30T05:25:00Z</dcterms:modified>
</cp:coreProperties>
</file>