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55"/>
        <w:gridCol w:w="1801"/>
        <w:gridCol w:w="1856"/>
        <w:gridCol w:w="5103"/>
      </w:tblGrid>
      <w:tr w:rsidR="00990EAF" w:rsidRPr="00E0460C" w:rsidTr="00C12823">
        <w:trPr>
          <w:trHeight w:val="785"/>
        </w:trPr>
        <w:tc>
          <w:tcPr>
            <w:tcW w:w="5246" w:type="dxa"/>
            <w:gridSpan w:val="4"/>
          </w:tcPr>
          <w:p w:rsidR="00423286" w:rsidRPr="00E0460C" w:rsidRDefault="00423286" w:rsidP="00DD3526">
            <w:pPr>
              <w:rPr>
                <w:rFonts w:cs="Times New Roman"/>
                <w:color w:val="D9D9D9" w:themeColor="background1" w:themeShade="D9"/>
                <w:sz w:val="18"/>
              </w:rPr>
            </w:pPr>
          </w:p>
        </w:tc>
        <w:tc>
          <w:tcPr>
            <w:tcW w:w="5103" w:type="dxa"/>
            <w:vMerge w:val="restart"/>
          </w:tcPr>
          <w:p w:rsidR="00990EAF" w:rsidRPr="00E0460C" w:rsidRDefault="00990EAF" w:rsidP="00274560">
            <w:pPr>
              <w:spacing w:after="60"/>
              <w:ind w:left="227"/>
              <w:rPr>
                <w:rFonts w:cs="Times New Roman"/>
                <w:sz w:val="18"/>
              </w:rPr>
            </w:pPr>
          </w:p>
        </w:tc>
      </w:tr>
      <w:tr w:rsidR="000D6AAB" w:rsidRPr="007343BF" w:rsidTr="00C12823">
        <w:trPr>
          <w:trHeight w:val="20"/>
        </w:trPr>
        <w:tc>
          <w:tcPr>
            <w:tcW w:w="1134" w:type="dxa"/>
          </w:tcPr>
          <w:p w:rsidR="000D6AAB" w:rsidRPr="00C92ACA" w:rsidRDefault="000D6AAB" w:rsidP="00274560">
            <w:pPr>
              <w:jc w:val="center"/>
              <w:rPr>
                <w:rFonts w:cs="Times New Roman"/>
                <w:color w:val="D9D9D9" w:themeColor="background1" w:themeShade="D9"/>
                <w:sz w:val="10"/>
                <w:szCs w:val="10"/>
              </w:rPr>
            </w:pPr>
          </w:p>
        </w:tc>
        <w:tc>
          <w:tcPr>
            <w:tcW w:w="455" w:type="dxa"/>
          </w:tcPr>
          <w:p w:rsidR="000D6AAB" w:rsidRPr="00C92ACA" w:rsidRDefault="000D6AAB" w:rsidP="00274560">
            <w:pPr>
              <w:jc w:val="center"/>
              <w:rPr>
                <w:rFonts w:cs="Times New Roman"/>
                <w:color w:val="D9D9D9" w:themeColor="background1" w:themeShade="D9"/>
                <w:sz w:val="10"/>
                <w:szCs w:val="10"/>
              </w:rPr>
            </w:pPr>
          </w:p>
        </w:tc>
        <w:tc>
          <w:tcPr>
            <w:tcW w:w="1801" w:type="dxa"/>
          </w:tcPr>
          <w:p w:rsidR="000D6AAB" w:rsidRPr="00C92ACA" w:rsidRDefault="000D6AAB" w:rsidP="00274560">
            <w:pPr>
              <w:jc w:val="center"/>
              <w:rPr>
                <w:rFonts w:cs="Times New Roman"/>
                <w:color w:val="D9D9D9" w:themeColor="background1" w:themeShade="D9"/>
                <w:sz w:val="10"/>
                <w:szCs w:val="10"/>
              </w:rPr>
            </w:pPr>
          </w:p>
        </w:tc>
        <w:tc>
          <w:tcPr>
            <w:tcW w:w="1856" w:type="dxa"/>
          </w:tcPr>
          <w:p w:rsidR="000D6AAB" w:rsidRPr="00C92ACA" w:rsidRDefault="000D6AAB" w:rsidP="00274560">
            <w:pPr>
              <w:jc w:val="center"/>
              <w:rPr>
                <w:rFonts w:cs="Times New Roman"/>
                <w:color w:val="D9D9D9" w:themeColor="background1" w:themeShade="D9"/>
                <w:sz w:val="10"/>
                <w:szCs w:val="10"/>
              </w:rPr>
            </w:pPr>
          </w:p>
        </w:tc>
        <w:tc>
          <w:tcPr>
            <w:tcW w:w="5103" w:type="dxa"/>
            <w:vMerge/>
          </w:tcPr>
          <w:p w:rsidR="000D6AAB" w:rsidRPr="007343BF" w:rsidRDefault="000D6AAB" w:rsidP="00274560">
            <w:pPr>
              <w:rPr>
                <w:rFonts w:cs="Times New Roman"/>
                <w:szCs w:val="28"/>
              </w:rPr>
            </w:pPr>
          </w:p>
        </w:tc>
      </w:tr>
      <w:tr w:rsidR="000D6AAB" w:rsidRPr="007343BF" w:rsidTr="00446F97">
        <w:trPr>
          <w:trHeight w:val="209"/>
        </w:trPr>
        <w:tc>
          <w:tcPr>
            <w:tcW w:w="1134" w:type="dxa"/>
          </w:tcPr>
          <w:p w:rsidR="00446F97" w:rsidRDefault="00446F97" w:rsidP="00446F97">
            <w:pPr>
              <w:rPr>
                <w:rFonts w:cs="Times New Roman"/>
                <w:sz w:val="10"/>
                <w:szCs w:val="10"/>
              </w:rPr>
            </w:pPr>
          </w:p>
          <w:p w:rsidR="00446F97" w:rsidRPr="00446F97" w:rsidRDefault="00446F97" w:rsidP="00446F97">
            <w:pPr>
              <w:rPr>
                <w:rFonts w:cs="Times New Roman"/>
                <w:sz w:val="10"/>
                <w:szCs w:val="10"/>
              </w:rPr>
            </w:pPr>
          </w:p>
          <w:p w:rsidR="000D6AAB" w:rsidRPr="00446F97" w:rsidRDefault="000D6AAB" w:rsidP="00446F97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55" w:type="dxa"/>
          </w:tcPr>
          <w:p w:rsidR="000D6AAB" w:rsidRPr="00446F97" w:rsidRDefault="000D6AAB" w:rsidP="00446F97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801" w:type="dxa"/>
          </w:tcPr>
          <w:p w:rsidR="000D6AAB" w:rsidRPr="00C92ACA" w:rsidRDefault="000D6AAB" w:rsidP="00446F97">
            <w:pPr>
              <w:rPr>
                <w:rFonts w:cs="Times New Roman"/>
                <w:color w:val="D9D9D9" w:themeColor="background1" w:themeShade="D9"/>
                <w:sz w:val="10"/>
                <w:szCs w:val="10"/>
              </w:rPr>
            </w:pPr>
          </w:p>
        </w:tc>
        <w:tc>
          <w:tcPr>
            <w:tcW w:w="1856" w:type="dxa"/>
          </w:tcPr>
          <w:p w:rsidR="000D6AAB" w:rsidRPr="00C92ACA" w:rsidRDefault="000D6AAB" w:rsidP="00446F97">
            <w:pPr>
              <w:rPr>
                <w:rFonts w:cs="Times New Roman"/>
                <w:color w:val="D9D9D9" w:themeColor="background1" w:themeShade="D9"/>
                <w:sz w:val="10"/>
                <w:szCs w:val="10"/>
              </w:rPr>
            </w:pPr>
          </w:p>
        </w:tc>
        <w:tc>
          <w:tcPr>
            <w:tcW w:w="5103" w:type="dxa"/>
            <w:vMerge/>
          </w:tcPr>
          <w:p w:rsidR="000D6AAB" w:rsidRPr="007343BF" w:rsidRDefault="000D6AAB" w:rsidP="00274560">
            <w:pPr>
              <w:rPr>
                <w:rFonts w:cs="Times New Roman"/>
                <w:szCs w:val="28"/>
              </w:rPr>
            </w:pPr>
          </w:p>
        </w:tc>
      </w:tr>
    </w:tbl>
    <w:p w:rsidR="0043499A" w:rsidRPr="00446F97" w:rsidRDefault="00446F97" w:rsidP="00446F97">
      <w:pPr>
        <w:suppressAutoHyphens/>
        <w:autoSpaceDN w:val="0"/>
        <w:spacing w:line="360" w:lineRule="auto"/>
        <w:ind w:right="4253"/>
        <w:jc w:val="both"/>
        <w:rPr>
          <w:rFonts w:eastAsia="Arial Unicode MS" w:cs="Times New Roman"/>
          <w:b/>
          <w:kern w:val="3"/>
          <w:szCs w:val="28"/>
          <w:lang w:eastAsia="zh-CN" w:bidi="hi-IN"/>
        </w:rPr>
      </w:pPr>
      <w:r>
        <w:rPr>
          <w:rFonts w:eastAsia="Arial Unicode MS" w:cs="Times New Roman"/>
          <w:b/>
          <w:kern w:val="3"/>
          <w:szCs w:val="28"/>
          <w:lang w:eastAsia="zh-CN" w:bidi="hi-IN"/>
        </w:rPr>
        <w:t>ИНФОРМАЦИЯ</w:t>
      </w:r>
    </w:p>
    <w:p w:rsidR="00361872" w:rsidRDefault="00361872" w:rsidP="00361872">
      <w:pPr>
        <w:spacing w:line="240" w:lineRule="exact"/>
        <w:ind w:firstLine="708"/>
        <w:jc w:val="both"/>
        <w:rPr>
          <w:b/>
        </w:rPr>
      </w:pPr>
      <w:r w:rsidRPr="0091705A">
        <w:rPr>
          <w:b/>
        </w:rPr>
        <w:t>Прокур</w:t>
      </w:r>
      <w:r>
        <w:rPr>
          <w:b/>
        </w:rPr>
        <w:t>атурой Кинель-Черкасского района направлено в суд исковое заявление о взыскании с «</w:t>
      </w:r>
      <w:proofErr w:type="spellStart"/>
      <w:r>
        <w:rPr>
          <w:b/>
        </w:rPr>
        <w:t>дроппера</w:t>
      </w:r>
      <w:proofErr w:type="spellEnd"/>
      <w:r>
        <w:rPr>
          <w:b/>
        </w:rPr>
        <w:t>» суммы неосновательного обогащения.</w:t>
      </w:r>
    </w:p>
    <w:p w:rsidR="00361872" w:rsidRPr="00EB5929" w:rsidRDefault="00361872" w:rsidP="008D048E">
      <w:pPr>
        <w:spacing w:line="240" w:lineRule="exact"/>
        <w:jc w:val="center"/>
      </w:pPr>
    </w:p>
    <w:p w:rsidR="00361872" w:rsidRDefault="00361872" w:rsidP="008D048E">
      <w:pPr>
        <w:pStyle w:val="ConsNonforma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61872" w:rsidRPr="00361872" w:rsidRDefault="00361872" w:rsidP="008D048E">
      <w:pPr>
        <w:pStyle w:val="ConsNonformat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361872">
        <w:rPr>
          <w:rFonts w:ascii="Times New Roman" w:hAnsi="Times New Roman"/>
          <w:color w:val="auto"/>
          <w:sz w:val="28"/>
          <w:szCs w:val="28"/>
        </w:rPr>
        <w:t>В прокуратуру района в мае 2025 года обратился 69-летний житель села Кинель-Черкассы с просьбой оказать содействие и взыскать денежные средства, которые были переведены мошенникам.</w:t>
      </w:r>
    </w:p>
    <w:p w:rsidR="00361872" w:rsidRPr="00361872" w:rsidRDefault="00361872" w:rsidP="008D048E">
      <w:pPr>
        <w:pStyle w:val="ConsNonformat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361872">
        <w:rPr>
          <w:rFonts w:ascii="Times New Roman" w:hAnsi="Times New Roman"/>
          <w:color w:val="auto"/>
          <w:sz w:val="28"/>
          <w:szCs w:val="28"/>
        </w:rPr>
        <w:t>В ходе проверки по обращению установлено, что пенсионер в результате мошеннических действий, совершённых с использованием информационно-коммуникационных технологий, под предлогом пассивного заработка в интернете, похищены денежные средства в размере 50 000 рублей. Денежные средства были переведены на счёт подставного лица (</w:t>
      </w:r>
      <w:proofErr w:type="spellStart"/>
      <w:r w:rsidRPr="00361872">
        <w:rPr>
          <w:rFonts w:ascii="Times New Roman" w:hAnsi="Times New Roman"/>
          <w:color w:val="auto"/>
          <w:sz w:val="28"/>
          <w:szCs w:val="28"/>
        </w:rPr>
        <w:t>дроппера</w:t>
      </w:r>
      <w:proofErr w:type="spellEnd"/>
      <w:r w:rsidRPr="00361872">
        <w:rPr>
          <w:rFonts w:ascii="Times New Roman" w:hAnsi="Times New Roman"/>
          <w:color w:val="auto"/>
          <w:sz w:val="28"/>
          <w:szCs w:val="28"/>
        </w:rPr>
        <w:t>), зарегистрированного в республике Северная Осетия.</w:t>
      </w:r>
    </w:p>
    <w:p w:rsidR="00361872" w:rsidRPr="00361872" w:rsidRDefault="00361872" w:rsidP="008D048E">
      <w:pPr>
        <w:pStyle w:val="ConsNonformat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361872">
        <w:rPr>
          <w:rFonts w:ascii="Times New Roman" w:hAnsi="Times New Roman"/>
          <w:color w:val="auto"/>
          <w:sz w:val="28"/>
          <w:szCs w:val="28"/>
        </w:rPr>
        <w:t>По данному факту возбуждено уголовное дело по признакам состава преступления, предусмотренного ч. 2 ст. 159 УК РФ.</w:t>
      </w:r>
    </w:p>
    <w:p w:rsidR="00361872" w:rsidRPr="00361872" w:rsidRDefault="00361872" w:rsidP="00361872">
      <w:pPr>
        <w:pStyle w:val="ConsNonformat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361872">
        <w:rPr>
          <w:rFonts w:ascii="Times New Roman" w:hAnsi="Times New Roman"/>
          <w:color w:val="auto"/>
          <w:sz w:val="28"/>
          <w:szCs w:val="28"/>
        </w:rPr>
        <w:t>Прокурором Кинель-Черкасского района направлено в суд исковое заявление о взыскании с «</w:t>
      </w:r>
      <w:proofErr w:type="spellStart"/>
      <w:r w:rsidRPr="00361872">
        <w:rPr>
          <w:rFonts w:ascii="Times New Roman" w:hAnsi="Times New Roman"/>
          <w:color w:val="auto"/>
          <w:sz w:val="28"/>
          <w:szCs w:val="28"/>
        </w:rPr>
        <w:t>дроппера</w:t>
      </w:r>
      <w:proofErr w:type="spellEnd"/>
      <w:r w:rsidRPr="00361872">
        <w:rPr>
          <w:rFonts w:ascii="Times New Roman" w:hAnsi="Times New Roman"/>
          <w:color w:val="auto"/>
          <w:sz w:val="28"/>
          <w:szCs w:val="28"/>
        </w:rPr>
        <w:t>» в пользу пенсионера суммы неосновательного обогащения в размере 50 000 рублей. Рассмотрение искового заявления находится на контроле прокуратуры района.</w:t>
      </w:r>
    </w:p>
    <w:p w:rsidR="00777DEE" w:rsidRPr="00CC3903" w:rsidRDefault="00777DEE" w:rsidP="000D6AAB">
      <w:pPr>
        <w:ind w:left="3686"/>
        <w:rPr>
          <w:rFonts w:cs="Times New Roman"/>
          <w:color w:val="D9D9D9" w:themeColor="background1" w:themeShade="D9"/>
          <w:szCs w:val="28"/>
        </w:rPr>
      </w:pPr>
    </w:p>
    <w:p w:rsidR="00446F97" w:rsidRDefault="00446F97" w:rsidP="00287376">
      <w:pPr>
        <w:spacing w:line="240" w:lineRule="exact"/>
        <w:jc w:val="both"/>
        <w:rPr>
          <w:sz w:val="24"/>
          <w:szCs w:val="24"/>
        </w:rPr>
      </w:pPr>
    </w:p>
    <w:p w:rsidR="00361872" w:rsidRDefault="00DD3526" w:rsidP="00287376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17.06.2025</w:t>
      </w:r>
      <w:bookmarkStart w:id="0" w:name="_GoBack"/>
      <w:bookmarkEnd w:id="0"/>
    </w:p>
    <w:p w:rsidR="00361872" w:rsidRDefault="00361872" w:rsidP="00287376">
      <w:pPr>
        <w:spacing w:line="240" w:lineRule="exact"/>
        <w:jc w:val="both"/>
        <w:rPr>
          <w:sz w:val="24"/>
          <w:szCs w:val="24"/>
        </w:rPr>
      </w:pPr>
    </w:p>
    <w:p w:rsidR="00361872" w:rsidRDefault="00361872" w:rsidP="00287376">
      <w:pPr>
        <w:spacing w:line="240" w:lineRule="exact"/>
        <w:jc w:val="both"/>
        <w:rPr>
          <w:sz w:val="24"/>
          <w:szCs w:val="24"/>
        </w:rPr>
      </w:pPr>
    </w:p>
    <w:p w:rsidR="00361872" w:rsidRDefault="00361872" w:rsidP="00287376">
      <w:pPr>
        <w:spacing w:line="240" w:lineRule="exact"/>
        <w:jc w:val="both"/>
        <w:rPr>
          <w:sz w:val="24"/>
          <w:szCs w:val="24"/>
        </w:rPr>
      </w:pPr>
    </w:p>
    <w:p w:rsidR="00361872" w:rsidRDefault="00361872" w:rsidP="00287376">
      <w:pPr>
        <w:spacing w:line="240" w:lineRule="exact"/>
        <w:jc w:val="both"/>
        <w:rPr>
          <w:sz w:val="24"/>
          <w:szCs w:val="24"/>
        </w:rPr>
      </w:pPr>
    </w:p>
    <w:p w:rsidR="000D6AAB" w:rsidRPr="00287376" w:rsidRDefault="000D6AAB" w:rsidP="00287376">
      <w:pPr>
        <w:spacing w:line="240" w:lineRule="exact"/>
        <w:jc w:val="both"/>
        <w:rPr>
          <w:sz w:val="24"/>
          <w:szCs w:val="24"/>
        </w:rPr>
      </w:pPr>
    </w:p>
    <w:sectPr w:rsidR="000D6AAB" w:rsidRPr="00287376" w:rsidSect="00E4394D">
      <w:headerReference w:type="default" r:id="rId8"/>
      <w:footerReference w:type="first" r:id="rId9"/>
      <w:pgSz w:w="11906" w:h="16838"/>
      <w:pgMar w:top="284" w:right="680" w:bottom="1134" w:left="1701" w:header="68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44D" w:rsidRDefault="0090044D" w:rsidP="000D6AAB">
      <w:r>
        <w:separator/>
      </w:r>
    </w:p>
  </w:endnote>
  <w:endnote w:type="continuationSeparator" w:id="0">
    <w:p w:rsidR="0090044D" w:rsidRDefault="0090044D" w:rsidP="000D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2772" w:type="dxa"/>
      <w:tblInd w:w="6744" w:type="dxa"/>
      <w:tblLook w:val="04A0" w:firstRow="1" w:lastRow="0" w:firstColumn="1" w:lastColumn="0" w:noHBand="0" w:noVBand="1"/>
    </w:tblPr>
    <w:tblGrid>
      <w:gridCol w:w="2772"/>
    </w:tblGrid>
    <w:tr w:rsidR="00BF335E" w:rsidTr="00E4394D">
      <w:trPr>
        <w:trHeight w:val="543"/>
      </w:trPr>
      <w:tc>
        <w:tcPr>
          <w:tcW w:w="2772" w:type="dxa"/>
        </w:tcPr>
        <w:p w:rsidR="00BF335E" w:rsidRDefault="00BF335E" w:rsidP="00BF335E">
          <w:pPr>
            <w:spacing w:after="60"/>
            <w:jc w:val="center"/>
            <w:rPr>
              <w:sz w:val="16"/>
              <w:szCs w:val="16"/>
            </w:rPr>
          </w:pPr>
          <w:bookmarkStart w:id="1" w:name="SIGNERORG1"/>
          <w:r w:rsidRPr="00EA1DA0">
            <w:rPr>
              <w:sz w:val="16"/>
              <w:szCs w:val="16"/>
            </w:rPr>
            <w:t>организация</w:t>
          </w:r>
          <w:bookmarkEnd w:id="1"/>
        </w:p>
        <w:p w:rsidR="00BF335E" w:rsidRDefault="00BF335E" w:rsidP="00BF335E">
          <w:pPr>
            <w:pStyle w:val="a6"/>
            <w:jc w:val="center"/>
          </w:pPr>
          <w:r>
            <w:rPr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Pr="00167847">
            <w:rPr>
              <w:color w:val="BFBF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BF335E" w:rsidRDefault="00BF33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44D" w:rsidRDefault="0090044D" w:rsidP="000D6AAB">
      <w:r>
        <w:separator/>
      </w:r>
    </w:p>
  </w:footnote>
  <w:footnote w:type="continuationSeparator" w:id="0">
    <w:p w:rsidR="0090044D" w:rsidRDefault="0090044D" w:rsidP="000D6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imes New Roman"/>
        <w:szCs w:val="28"/>
      </w:rPr>
      <w:id w:val="-963732992"/>
      <w:docPartObj>
        <w:docPartGallery w:val="Page Numbers (Top of Page)"/>
        <w:docPartUnique/>
      </w:docPartObj>
    </w:sdtPr>
    <w:sdtEndPr/>
    <w:sdtContent>
      <w:p w:rsidR="00466B1C" w:rsidRPr="00B01D7C" w:rsidRDefault="00D654BE">
        <w:pPr>
          <w:pStyle w:val="a4"/>
          <w:jc w:val="center"/>
          <w:rPr>
            <w:rFonts w:cs="Times New Roman"/>
            <w:szCs w:val="28"/>
          </w:rPr>
        </w:pPr>
        <w:r w:rsidRPr="00B01D7C">
          <w:rPr>
            <w:rFonts w:cs="Times New Roman"/>
            <w:szCs w:val="28"/>
          </w:rPr>
          <w:fldChar w:fldCharType="begin"/>
        </w:r>
        <w:r w:rsidRPr="00B01D7C">
          <w:rPr>
            <w:rFonts w:cs="Times New Roman"/>
            <w:szCs w:val="28"/>
          </w:rPr>
          <w:instrText>PAGE   \* MERGEFORMAT</w:instrText>
        </w:r>
        <w:r w:rsidRPr="00B01D7C">
          <w:rPr>
            <w:rFonts w:cs="Times New Roman"/>
            <w:szCs w:val="28"/>
          </w:rPr>
          <w:fldChar w:fldCharType="separate"/>
        </w:r>
        <w:r w:rsidR="00F14864">
          <w:rPr>
            <w:rFonts w:cs="Times New Roman"/>
            <w:noProof/>
            <w:szCs w:val="28"/>
          </w:rPr>
          <w:t>2</w:t>
        </w:r>
        <w:r w:rsidRPr="00B01D7C">
          <w:rPr>
            <w:rFonts w:cs="Times New Roman"/>
            <w:szCs w:val="28"/>
          </w:rPr>
          <w:fldChar w:fldCharType="end"/>
        </w:r>
      </w:p>
    </w:sdtContent>
  </w:sdt>
  <w:p w:rsidR="00466B1C" w:rsidRDefault="00DD352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57294"/>
    <w:multiLevelType w:val="hybridMultilevel"/>
    <w:tmpl w:val="B6464D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8D26453"/>
    <w:multiLevelType w:val="hybridMultilevel"/>
    <w:tmpl w:val="EEAA71DC"/>
    <w:lvl w:ilvl="0" w:tplc="75E09E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AAB"/>
    <w:rsid w:val="000070E2"/>
    <w:rsid w:val="000A4D51"/>
    <w:rsid w:val="000D6AAB"/>
    <w:rsid w:val="000F235F"/>
    <w:rsid w:val="00126582"/>
    <w:rsid w:val="001273D2"/>
    <w:rsid w:val="0013611E"/>
    <w:rsid w:val="00155C95"/>
    <w:rsid w:val="00170285"/>
    <w:rsid w:val="00175DE7"/>
    <w:rsid w:val="00177458"/>
    <w:rsid w:val="00183CE9"/>
    <w:rsid w:val="00194092"/>
    <w:rsid w:val="001B730C"/>
    <w:rsid w:val="001D436D"/>
    <w:rsid w:val="001D443F"/>
    <w:rsid w:val="001E31E0"/>
    <w:rsid w:val="001E72A4"/>
    <w:rsid w:val="00261685"/>
    <w:rsid w:val="00262E65"/>
    <w:rsid w:val="00284FEB"/>
    <w:rsid w:val="00287376"/>
    <w:rsid w:val="0029157F"/>
    <w:rsid w:val="002A4062"/>
    <w:rsid w:val="002C24DE"/>
    <w:rsid w:val="002E3197"/>
    <w:rsid w:val="002E3D69"/>
    <w:rsid w:val="002F7FC7"/>
    <w:rsid w:val="00310796"/>
    <w:rsid w:val="0031427C"/>
    <w:rsid w:val="00326B38"/>
    <w:rsid w:val="00334D8D"/>
    <w:rsid w:val="00336D92"/>
    <w:rsid w:val="00361872"/>
    <w:rsid w:val="00423286"/>
    <w:rsid w:val="00424A86"/>
    <w:rsid w:val="0043499A"/>
    <w:rsid w:val="00437F51"/>
    <w:rsid w:val="00446F97"/>
    <w:rsid w:val="00450A7F"/>
    <w:rsid w:val="00480CC0"/>
    <w:rsid w:val="0048434D"/>
    <w:rsid w:val="004849DA"/>
    <w:rsid w:val="00490DEF"/>
    <w:rsid w:val="00495A9C"/>
    <w:rsid w:val="004B6154"/>
    <w:rsid w:val="004B6881"/>
    <w:rsid w:val="004C12CB"/>
    <w:rsid w:val="004E453F"/>
    <w:rsid w:val="005114B4"/>
    <w:rsid w:val="00535E58"/>
    <w:rsid w:val="00537DB6"/>
    <w:rsid w:val="00543CB1"/>
    <w:rsid w:val="005566F1"/>
    <w:rsid w:val="00564970"/>
    <w:rsid w:val="00565754"/>
    <w:rsid w:val="00587955"/>
    <w:rsid w:val="005A39A0"/>
    <w:rsid w:val="005C3424"/>
    <w:rsid w:val="005E30CF"/>
    <w:rsid w:val="00600AF9"/>
    <w:rsid w:val="0060558A"/>
    <w:rsid w:val="006058D0"/>
    <w:rsid w:val="00692038"/>
    <w:rsid w:val="0069748D"/>
    <w:rsid w:val="006B5767"/>
    <w:rsid w:val="006D1596"/>
    <w:rsid w:val="006D7852"/>
    <w:rsid w:val="00715A2D"/>
    <w:rsid w:val="00716F9C"/>
    <w:rsid w:val="007177F7"/>
    <w:rsid w:val="00735E01"/>
    <w:rsid w:val="00743E5D"/>
    <w:rsid w:val="00744C61"/>
    <w:rsid w:val="00761320"/>
    <w:rsid w:val="00777DEE"/>
    <w:rsid w:val="00786851"/>
    <w:rsid w:val="00795F96"/>
    <w:rsid w:val="007A69F2"/>
    <w:rsid w:val="007D3343"/>
    <w:rsid w:val="007D338B"/>
    <w:rsid w:val="00802191"/>
    <w:rsid w:val="00827380"/>
    <w:rsid w:val="008F13BE"/>
    <w:rsid w:val="008F47EE"/>
    <w:rsid w:val="0090044D"/>
    <w:rsid w:val="009020A5"/>
    <w:rsid w:val="00912787"/>
    <w:rsid w:val="00942B1D"/>
    <w:rsid w:val="0094404A"/>
    <w:rsid w:val="00990EAF"/>
    <w:rsid w:val="009B72B8"/>
    <w:rsid w:val="009C4D11"/>
    <w:rsid w:val="00A03ADC"/>
    <w:rsid w:val="00A33CBC"/>
    <w:rsid w:val="00A71B48"/>
    <w:rsid w:val="00AB640E"/>
    <w:rsid w:val="00AE42B7"/>
    <w:rsid w:val="00B07C5C"/>
    <w:rsid w:val="00B10DF8"/>
    <w:rsid w:val="00B24343"/>
    <w:rsid w:val="00B73F9E"/>
    <w:rsid w:val="00BB1B13"/>
    <w:rsid w:val="00BB5919"/>
    <w:rsid w:val="00BE0BB6"/>
    <w:rsid w:val="00BE7841"/>
    <w:rsid w:val="00BF335E"/>
    <w:rsid w:val="00C014EA"/>
    <w:rsid w:val="00C03166"/>
    <w:rsid w:val="00C12823"/>
    <w:rsid w:val="00C37C69"/>
    <w:rsid w:val="00C459F0"/>
    <w:rsid w:val="00C66D8C"/>
    <w:rsid w:val="00CC2D3E"/>
    <w:rsid w:val="00CD2546"/>
    <w:rsid w:val="00D1534C"/>
    <w:rsid w:val="00D226C3"/>
    <w:rsid w:val="00D2384E"/>
    <w:rsid w:val="00D4556D"/>
    <w:rsid w:val="00D564BC"/>
    <w:rsid w:val="00D654BE"/>
    <w:rsid w:val="00D84F36"/>
    <w:rsid w:val="00DB6905"/>
    <w:rsid w:val="00DD3526"/>
    <w:rsid w:val="00E32B38"/>
    <w:rsid w:val="00E33463"/>
    <w:rsid w:val="00E4394D"/>
    <w:rsid w:val="00E66370"/>
    <w:rsid w:val="00E822C8"/>
    <w:rsid w:val="00E82BA3"/>
    <w:rsid w:val="00E933D1"/>
    <w:rsid w:val="00F01921"/>
    <w:rsid w:val="00F10D56"/>
    <w:rsid w:val="00F111D2"/>
    <w:rsid w:val="00F111F0"/>
    <w:rsid w:val="00F14864"/>
    <w:rsid w:val="00F3359E"/>
    <w:rsid w:val="00F50C94"/>
    <w:rsid w:val="00FE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6C731B"/>
  <w15:chartTrackingRefBased/>
  <w15:docId w15:val="{13BA8D79-9766-421E-BA4E-9E9A6B6E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6AA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6A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6AAB"/>
    <w:rPr>
      <w:rFonts w:ascii="Times New Roman" w:hAnsi="Times New Roman"/>
      <w:sz w:val="28"/>
    </w:rPr>
  </w:style>
  <w:style w:type="table" w:customStyle="1" w:styleId="1">
    <w:name w:val="Сетка таблицы светлая1"/>
    <w:basedOn w:val="a1"/>
    <w:next w:val="a1"/>
    <w:uiPriority w:val="40"/>
    <w:rsid w:val="000D6AA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6">
    <w:name w:val="footer"/>
    <w:basedOn w:val="a"/>
    <w:link w:val="a7"/>
    <w:uiPriority w:val="99"/>
    <w:unhideWhenUsed/>
    <w:rsid w:val="00CD25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2546"/>
    <w:rPr>
      <w:rFonts w:ascii="Times New Roman" w:hAnsi="Times New Roman"/>
      <w:sz w:val="28"/>
    </w:rPr>
  </w:style>
  <w:style w:type="paragraph" w:customStyle="1" w:styleId="a8">
    <w:name w:val="Название"/>
    <w:basedOn w:val="a"/>
    <w:qFormat/>
    <w:rsid w:val="00BF335E"/>
    <w:pPr>
      <w:jc w:val="center"/>
    </w:pPr>
    <w:rPr>
      <w:rFonts w:eastAsia="Times New Roman" w:cs="Times New Roman"/>
      <w:szCs w:val="20"/>
      <w:lang w:eastAsia="ru-RU"/>
    </w:rPr>
  </w:style>
  <w:style w:type="paragraph" w:customStyle="1" w:styleId="Standard">
    <w:name w:val="Standard"/>
    <w:rsid w:val="00E32B38"/>
    <w:pPr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795F96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ConsNonformat">
    <w:name w:val="ConsNonformat"/>
    <w:link w:val="ConsNonformat0"/>
    <w:rsid w:val="00F10D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80"/>
      <w:sz w:val="26"/>
      <w:szCs w:val="26"/>
      <w:lang w:eastAsia="ru-RU"/>
    </w:rPr>
  </w:style>
  <w:style w:type="character" w:customStyle="1" w:styleId="ConsNonformat0">
    <w:name w:val="ConsNonformat Знак"/>
    <w:basedOn w:val="a0"/>
    <w:link w:val="ConsNonformat"/>
    <w:uiPriority w:val="99"/>
    <w:locked/>
    <w:rsid w:val="00F10D56"/>
    <w:rPr>
      <w:rFonts w:ascii="Courier New" w:eastAsia="Times New Roman" w:hAnsi="Courier New" w:cs="Courier New"/>
      <w:color w:val="00008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4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8B59D-BD27-4035-8A2A-C424B2DF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Стальнов Андрей Владимирович</dc:creator>
  <cp:keywords/>
  <dc:description/>
  <cp:lastModifiedBy>Залялиева Альбина Ильмаровна</cp:lastModifiedBy>
  <cp:revision>2</cp:revision>
  <dcterms:created xsi:type="dcterms:W3CDTF">2025-06-18T16:48:00Z</dcterms:created>
  <dcterms:modified xsi:type="dcterms:W3CDTF">2025-06-18T16:48:00Z</dcterms:modified>
</cp:coreProperties>
</file>