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85" w:rsidRPr="001C6485" w:rsidRDefault="001C6485" w:rsidP="001C6485">
      <w:pPr>
        <w:widowControl/>
        <w:suppressAutoHyphens w:val="0"/>
        <w:autoSpaceDE/>
        <w:jc w:val="right"/>
        <w:rPr>
          <w:b/>
          <w:bCs/>
          <w:sz w:val="26"/>
          <w:szCs w:val="26"/>
          <w:lang w:eastAsia="ru-RU"/>
        </w:rPr>
      </w:pPr>
      <w:r w:rsidRPr="001C6485">
        <w:rPr>
          <w:b/>
          <w:bCs/>
          <w:sz w:val="26"/>
          <w:szCs w:val="26"/>
          <w:lang w:eastAsia="ru-RU"/>
        </w:rPr>
        <w:t>Проект</w:t>
      </w: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6"/>
          <w:szCs w:val="26"/>
          <w:lang w:eastAsia="ru-RU"/>
        </w:rPr>
      </w:pPr>
      <w:r w:rsidRPr="001C6485">
        <w:rPr>
          <w:b/>
          <w:bCs/>
          <w:sz w:val="26"/>
          <w:szCs w:val="26"/>
          <w:lang w:eastAsia="ru-RU"/>
        </w:rPr>
        <w:t xml:space="preserve">Российская Федерация </w:t>
      </w: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6"/>
          <w:szCs w:val="26"/>
          <w:lang w:eastAsia="ru-RU"/>
        </w:rPr>
      </w:pPr>
      <w:r w:rsidRPr="001C6485">
        <w:rPr>
          <w:b/>
          <w:bCs/>
          <w:sz w:val="26"/>
          <w:szCs w:val="26"/>
          <w:lang w:eastAsia="ru-RU"/>
        </w:rPr>
        <w:t xml:space="preserve">Собрание представителей сельского поселения Березняки </w:t>
      </w: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6"/>
          <w:szCs w:val="26"/>
          <w:lang w:eastAsia="ru-RU"/>
        </w:rPr>
      </w:pPr>
      <w:r w:rsidRPr="001C6485">
        <w:rPr>
          <w:b/>
          <w:bCs/>
          <w:sz w:val="26"/>
          <w:szCs w:val="26"/>
          <w:lang w:eastAsia="ru-RU"/>
        </w:rPr>
        <w:t>муниципального района Кинель-Черкасский Самарской области</w:t>
      </w: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6"/>
          <w:szCs w:val="26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6"/>
          <w:szCs w:val="26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jc w:val="center"/>
        <w:rPr>
          <w:bCs/>
          <w:sz w:val="26"/>
          <w:szCs w:val="26"/>
          <w:lang w:eastAsia="ru-RU"/>
        </w:rPr>
      </w:pPr>
      <w:r w:rsidRPr="001C6485">
        <w:rPr>
          <w:b/>
          <w:bCs/>
          <w:sz w:val="26"/>
          <w:szCs w:val="26"/>
          <w:lang w:eastAsia="ru-RU"/>
        </w:rPr>
        <w:t>РЕШЕНИЕ</w:t>
      </w: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>«___» __________ 2017 г.</w:t>
      </w:r>
      <w:r w:rsidRPr="001C6485">
        <w:rPr>
          <w:sz w:val="26"/>
          <w:szCs w:val="26"/>
          <w:lang w:eastAsia="ru-RU"/>
        </w:rPr>
        <w:tab/>
      </w:r>
      <w:r w:rsidRPr="001C6485">
        <w:rPr>
          <w:sz w:val="26"/>
          <w:szCs w:val="26"/>
          <w:lang w:eastAsia="ru-RU"/>
        </w:rPr>
        <w:tab/>
        <w:t xml:space="preserve">                                                                 № ____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 xml:space="preserve">Принято 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>Собраниям представителей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 xml:space="preserve">сельского поселения Березняки 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>муниципального района Кинель-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>Черкасский Самарской области</w:t>
      </w:r>
    </w:p>
    <w:p w:rsidR="001C6485" w:rsidRPr="001C6485" w:rsidRDefault="001C6485" w:rsidP="001C6485">
      <w:pPr>
        <w:widowControl/>
        <w:suppressAutoHyphens w:val="0"/>
        <w:autoSpaceDE/>
        <w:jc w:val="right"/>
        <w:rPr>
          <w:bCs/>
          <w:sz w:val="22"/>
          <w:szCs w:val="22"/>
          <w:lang w:eastAsia="ru-RU"/>
        </w:rPr>
      </w:pPr>
      <w:r w:rsidRPr="001C6485">
        <w:rPr>
          <w:bCs/>
          <w:sz w:val="22"/>
          <w:szCs w:val="22"/>
          <w:lang w:eastAsia="ru-RU"/>
        </w:rPr>
        <w:t>_____________________2017 года</w:t>
      </w:r>
    </w:p>
    <w:p w:rsidR="001C6485" w:rsidRPr="001C6485" w:rsidRDefault="001C6485" w:rsidP="001C6485">
      <w:pPr>
        <w:widowControl/>
        <w:suppressAutoHyphens w:val="0"/>
        <w:autoSpaceDE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1C6485" w:rsidRPr="001C6485" w:rsidTr="001C6485">
        <w:tc>
          <w:tcPr>
            <w:tcW w:w="4782" w:type="dxa"/>
            <w:hideMark/>
          </w:tcPr>
          <w:p w:rsidR="001C6485" w:rsidRPr="001C6485" w:rsidRDefault="001C6485" w:rsidP="001C6485">
            <w:pPr>
              <w:widowControl/>
              <w:suppressAutoHyphens w:val="0"/>
              <w:autoSpaceDE/>
              <w:jc w:val="both"/>
              <w:rPr>
                <w:rFonts w:eastAsia="MS Mincho"/>
                <w:b/>
                <w:bCs/>
                <w:sz w:val="26"/>
                <w:szCs w:val="26"/>
                <w:lang w:eastAsia="ru-RU"/>
              </w:rPr>
            </w:pPr>
            <w:r w:rsidRPr="001C6485">
              <w:rPr>
                <w:rFonts w:eastAsia="MS Mincho"/>
                <w:b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eastAsia="MS Mincho"/>
                <w:b/>
                <w:bCs/>
                <w:sz w:val="26"/>
                <w:szCs w:val="26"/>
                <w:lang w:eastAsia="ru-RU"/>
              </w:rPr>
              <w:t>б утверждении</w:t>
            </w:r>
            <w:r w:rsidRPr="001C6485">
              <w:rPr>
                <w:rFonts w:eastAsia="MS Mincho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"/>
                <w:b/>
                <w:bCs/>
                <w:sz w:val="26"/>
                <w:szCs w:val="26"/>
                <w:lang w:eastAsia="ru-RU"/>
              </w:rPr>
              <w:t>п</w:t>
            </w:r>
            <w:r w:rsidRPr="001C6485">
              <w:rPr>
                <w:rFonts w:eastAsia="MS Mincho"/>
                <w:b/>
                <w:bCs/>
                <w:sz w:val="26"/>
                <w:szCs w:val="26"/>
                <w:lang w:eastAsia="ru-RU"/>
              </w:rPr>
              <w:t>рограмма «Комплексное развитие социальной инфраструктуры сельского поселения Березняки Кинель-Черкасского района Самарской области» на 2017 – 2033 годы</w:t>
            </w:r>
          </w:p>
        </w:tc>
        <w:tc>
          <w:tcPr>
            <w:tcW w:w="4783" w:type="dxa"/>
          </w:tcPr>
          <w:p w:rsidR="001C6485" w:rsidRPr="001C6485" w:rsidRDefault="001C6485" w:rsidP="001C6485">
            <w:pPr>
              <w:widowControl/>
              <w:suppressAutoHyphens w:val="0"/>
              <w:autoSpaceDE/>
              <w:rPr>
                <w:rFonts w:eastAsia="MS Mincho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6485" w:rsidRPr="001C6485" w:rsidRDefault="001C6485" w:rsidP="001C6485">
      <w:pPr>
        <w:widowControl/>
        <w:suppressAutoHyphens w:val="0"/>
        <w:autoSpaceDE/>
        <w:rPr>
          <w:b/>
          <w:bCs/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jc w:val="right"/>
        <w:rPr>
          <w:b/>
          <w:bCs/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ind w:firstLine="709"/>
        <w:jc w:val="both"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 xml:space="preserve">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rPr>
          <w:sz w:val="26"/>
          <w:szCs w:val="26"/>
          <w:lang w:eastAsia="ru-RU"/>
        </w:rPr>
        <w:t xml:space="preserve">Березняки </w:t>
      </w:r>
      <w:r w:rsidRPr="001C6485">
        <w:rPr>
          <w:sz w:val="26"/>
          <w:szCs w:val="26"/>
          <w:lang w:eastAsia="ru-RU"/>
        </w:rPr>
        <w:t>муниципального района Кинель-Черкасский Самарской области</w:t>
      </w:r>
    </w:p>
    <w:p w:rsidR="001C6485" w:rsidRPr="001C6485" w:rsidRDefault="001C6485" w:rsidP="001C6485">
      <w:pPr>
        <w:widowControl/>
        <w:suppressAutoHyphens w:val="0"/>
        <w:autoSpaceDE/>
        <w:ind w:firstLine="709"/>
        <w:jc w:val="center"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>РЕШИЛО:</w:t>
      </w:r>
    </w:p>
    <w:p w:rsidR="001C6485" w:rsidRPr="001C6485" w:rsidRDefault="001C6485" w:rsidP="001C6485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 xml:space="preserve">   1. Утвердить </w:t>
      </w:r>
      <w:r w:rsidRPr="001C6485">
        <w:rPr>
          <w:sz w:val="26"/>
          <w:szCs w:val="26"/>
        </w:rPr>
        <w:t xml:space="preserve">программу </w:t>
      </w:r>
      <w:r w:rsidRPr="001C6485">
        <w:rPr>
          <w:sz w:val="26"/>
          <w:szCs w:val="26"/>
          <w:lang w:eastAsia="ru-RU"/>
        </w:rPr>
        <w:t xml:space="preserve">«Комплексное </w:t>
      </w:r>
      <w:r w:rsidRPr="001C6485">
        <w:rPr>
          <w:sz w:val="26"/>
          <w:szCs w:val="26"/>
        </w:rPr>
        <w:t xml:space="preserve">развитие социальной инфраструктуры сельского поселения </w:t>
      </w:r>
      <w:r>
        <w:rPr>
          <w:sz w:val="26"/>
          <w:szCs w:val="26"/>
        </w:rPr>
        <w:t>Березняки</w:t>
      </w:r>
      <w:r w:rsidRPr="001C6485">
        <w:rPr>
          <w:sz w:val="26"/>
          <w:szCs w:val="26"/>
        </w:rPr>
        <w:t xml:space="preserve"> Кинель-Черкасского района Самарской области» на 2017 – 2033 годы</w:t>
      </w:r>
      <w:r w:rsidRPr="001C6485">
        <w:rPr>
          <w:sz w:val="26"/>
          <w:szCs w:val="26"/>
          <w:lang w:eastAsia="ru-RU"/>
        </w:rPr>
        <w:t>.</w:t>
      </w:r>
    </w:p>
    <w:p w:rsidR="001C6485" w:rsidRPr="001C6485" w:rsidRDefault="001C6485" w:rsidP="001C6485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 xml:space="preserve">   2. Опубликовать настоящее решение в газете «</w:t>
      </w:r>
      <w:proofErr w:type="spellStart"/>
      <w:r w:rsidRPr="001C6485">
        <w:rPr>
          <w:sz w:val="26"/>
          <w:szCs w:val="26"/>
          <w:lang w:eastAsia="ru-RU"/>
        </w:rPr>
        <w:t>Березняковские</w:t>
      </w:r>
      <w:proofErr w:type="spellEnd"/>
      <w:r w:rsidRPr="001C6485">
        <w:rPr>
          <w:sz w:val="26"/>
          <w:szCs w:val="26"/>
          <w:lang w:eastAsia="ru-RU"/>
        </w:rPr>
        <w:t xml:space="preserve"> вести».</w:t>
      </w:r>
    </w:p>
    <w:p w:rsidR="001C6485" w:rsidRPr="001C6485" w:rsidRDefault="001C6485" w:rsidP="001C6485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 xml:space="preserve">   3. Настоящее решение вступает в силу со дня</w:t>
      </w:r>
      <w:bookmarkStart w:id="0" w:name="_GoBack"/>
      <w:bookmarkEnd w:id="0"/>
      <w:r w:rsidRPr="001C6485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1C6485" w:rsidRPr="001C6485" w:rsidRDefault="001C6485" w:rsidP="001C648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>Глава сельского</w:t>
      </w:r>
      <w:r w:rsidRPr="001C6485">
        <w:rPr>
          <w:bCs/>
          <w:sz w:val="26"/>
          <w:szCs w:val="26"/>
          <w:lang w:eastAsia="ru-RU"/>
        </w:rPr>
        <w:t xml:space="preserve"> поселения Березняки </w:t>
      </w:r>
      <w:r w:rsidRPr="001C6485">
        <w:rPr>
          <w:sz w:val="26"/>
          <w:szCs w:val="26"/>
          <w:lang w:eastAsia="ru-RU"/>
        </w:rPr>
        <w:tab/>
      </w:r>
      <w:r w:rsidRPr="001C6485">
        <w:rPr>
          <w:sz w:val="26"/>
          <w:szCs w:val="26"/>
          <w:lang w:eastAsia="ru-RU"/>
        </w:rPr>
        <w:tab/>
      </w:r>
      <w:r w:rsidRPr="001C6485">
        <w:rPr>
          <w:sz w:val="26"/>
          <w:szCs w:val="26"/>
          <w:lang w:eastAsia="ru-RU"/>
        </w:rPr>
        <w:tab/>
        <w:t xml:space="preserve">                       </w:t>
      </w:r>
      <w:proofErr w:type="spellStart"/>
      <w:r w:rsidRPr="001C6485">
        <w:rPr>
          <w:sz w:val="26"/>
          <w:szCs w:val="26"/>
          <w:lang w:eastAsia="ru-RU"/>
        </w:rPr>
        <w:t>А.Е.Пургаев</w:t>
      </w:r>
      <w:proofErr w:type="spellEnd"/>
    </w:p>
    <w:p w:rsidR="001C6485" w:rsidRPr="001C6485" w:rsidRDefault="001C6485" w:rsidP="001C6485">
      <w:pPr>
        <w:widowControl/>
        <w:suppressAutoHyphens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</w:p>
    <w:p w:rsidR="001C6485" w:rsidRPr="001C6485" w:rsidRDefault="001C6485" w:rsidP="001C6485">
      <w:pPr>
        <w:widowControl/>
        <w:suppressAutoHyphens w:val="0"/>
        <w:autoSpaceDE/>
        <w:rPr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>Председатель Собрания представителей</w:t>
      </w:r>
    </w:p>
    <w:p w:rsidR="001C6485" w:rsidRPr="001C6485" w:rsidRDefault="001C6485" w:rsidP="001C6485">
      <w:pPr>
        <w:widowControl/>
        <w:suppressAutoHyphens w:val="0"/>
        <w:autoSpaceDE/>
        <w:rPr>
          <w:bCs/>
          <w:sz w:val="26"/>
          <w:szCs w:val="26"/>
          <w:lang w:eastAsia="ru-RU"/>
        </w:rPr>
      </w:pPr>
      <w:r w:rsidRPr="001C6485">
        <w:rPr>
          <w:sz w:val="26"/>
          <w:szCs w:val="26"/>
          <w:lang w:eastAsia="ru-RU"/>
        </w:rPr>
        <w:t>сельского</w:t>
      </w:r>
      <w:r w:rsidRPr="001C6485">
        <w:rPr>
          <w:bCs/>
          <w:sz w:val="26"/>
          <w:szCs w:val="26"/>
          <w:lang w:eastAsia="ru-RU"/>
        </w:rPr>
        <w:t xml:space="preserve"> поселения Березняки </w:t>
      </w:r>
    </w:p>
    <w:p w:rsidR="001C6485" w:rsidRPr="001C6485" w:rsidRDefault="001C6485" w:rsidP="001C6485">
      <w:pPr>
        <w:widowControl/>
        <w:suppressAutoHyphens w:val="0"/>
        <w:autoSpaceDE/>
        <w:rPr>
          <w:bCs/>
          <w:sz w:val="26"/>
          <w:szCs w:val="26"/>
          <w:lang w:eastAsia="ru-RU"/>
        </w:rPr>
      </w:pPr>
      <w:r w:rsidRPr="001C6485">
        <w:rPr>
          <w:bCs/>
          <w:sz w:val="26"/>
          <w:szCs w:val="26"/>
          <w:lang w:eastAsia="ru-RU"/>
        </w:rPr>
        <w:t>муниципального района Кинель-</w:t>
      </w:r>
      <w:proofErr w:type="spellStart"/>
      <w:r w:rsidRPr="001C6485">
        <w:rPr>
          <w:bCs/>
          <w:sz w:val="26"/>
          <w:szCs w:val="26"/>
          <w:lang w:eastAsia="ru-RU"/>
        </w:rPr>
        <w:t>Черкасскиий</w:t>
      </w:r>
      <w:proofErr w:type="spellEnd"/>
      <w:r w:rsidRPr="001C6485">
        <w:rPr>
          <w:bCs/>
          <w:sz w:val="26"/>
          <w:szCs w:val="26"/>
          <w:lang w:eastAsia="ru-RU"/>
        </w:rPr>
        <w:t xml:space="preserve"> </w:t>
      </w:r>
    </w:p>
    <w:p w:rsidR="001C6485" w:rsidRPr="001C6485" w:rsidRDefault="001C6485" w:rsidP="001C6485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1C6485">
        <w:rPr>
          <w:bCs/>
          <w:sz w:val="26"/>
          <w:szCs w:val="26"/>
          <w:lang w:eastAsia="ru-RU"/>
        </w:rPr>
        <w:t>Самарской области</w:t>
      </w:r>
      <w:r w:rsidRPr="001C6485">
        <w:rPr>
          <w:bCs/>
          <w:sz w:val="28"/>
          <w:szCs w:val="28"/>
          <w:lang w:eastAsia="ru-RU"/>
        </w:rPr>
        <w:t xml:space="preserve"> </w:t>
      </w:r>
      <w:r w:rsidRPr="001C6485">
        <w:rPr>
          <w:sz w:val="28"/>
          <w:szCs w:val="28"/>
          <w:lang w:eastAsia="ru-RU"/>
        </w:rPr>
        <w:tab/>
      </w:r>
      <w:r w:rsidRPr="001C6485">
        <w:rPr>
          <w:sz w:val="28"/>
          <w:szCs w:val="28"/>
          <w:lang w:eastAsia="ru-RU"/>
        </w:rPr>
        <w:tab/>
      </w:r>
      <w:r w:rsidRPr="001C6485">
        <w:rPr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C6485">
        <w:rPr>
          <w:sz w:val="26"/>
          <w:szCs w:val="26"/>
          <w:lang w:eastAsia="ru-RU"/>
        </w:rPr>
        <w:t>Т.А.Анчикова</w:t>
      </w:r>
      <w:proofErr w:type="spellEnd"/>
    </w:p>
    <w:p w:rsidR="00B75228" w:rsidRDefault="008D7AD5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75228">
        <w:rPr>
          <w:sz w:val="28"/>
          <w:szCs w:val="28"/>
        </w:rPr>
        <w:t>тверждена</w:t>
      </w:r>
    </w:p>
    <w:p w:rsidR="00B75228" w:rsidRDefault="00ED5F7C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B75228" w:rsidRDefault="00ED5F7C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75228">
        <w:rPr>
          <w:sz w:val="28"/>
          <w:szCs w:val="28"/>
        </w:rPr>
        <w:t xml:space="preserve">поселения </w:t>
      </w:r>
      <w:r w:rsidR="00E91C33">
        <w:rPr>
          <w:sz w:val="28"/>
          <w:szCs w:val="28"/>
        </w:rPr>
        <w:t>Березняки</w:t>
      </w:r>
    </w:p>
    <w:p w:rsidR="00B75228" w:rsidRDefault="00453E3F" w:rsidP="00A34009">
      <w:pPr>
        <w:keepNext/>
        <w:keepLines/>
        <w:widowControl/>
        <w:ind w:left="4962"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от ___________ 201</w:t>
      </w:r>
      <w:r w:rsidR="00ED5F7C">
        <w:rPr>
          <w:rFonts w:eastAsia="Lucida Sans Unicode" w:cs="Tahoma"/>
          <w:kern w:val="2"/>
          <w:sz w:val="28"/>
          <w:szCs w:val="28"/>
          <w:lang w:eastAsia="hi-IN" w:bidi="hi-IN"/>
        </w:rPr>
        <w:t>7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="00B75228">
        <w:rPr>
          <w:rFonts w:eastAsia="Lucida Sans Unicode" w:cs="Tahoma"/>
          <w:kern w:val="2"/>
          <w:sz w:val="28"/>
          <w:szCs w:val="28"/>
          <w:lang w:eastAsia="hi-IN" w:bidi="hi-IN"/>
        </w:rPr>
        <w:t>№___</w:t>
      </w:r>
    </w:p>
    <w:p w:rsidR="00B75228" w:rsidRDefault="00B75228" w:rsidP="00A34009">
      <w:pPr>
        <w:keepNext/>
        <w:keepLines/>
        <w:widowControl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Pr="00C93697" w:rsidRDefault="00B75228" w:rsidP="00A34009">
      <w:pPr>
        <w:pStyle w:val="21"/>
        <w:keepNext/>
        <w:keepLines/>
        <w:spacing w:after="0" w:line="240" w:lineRule="auto"/>
        <w:jc w:val="center"/>
        <w:outlineLvl w:val="0"/>
        <w:rPr>
          <w:b/>
          <w:sz w:val="44"/>
          <w:szCs w:val="44"/>
        </w:rPr>
      </w:pPr>
      <w:r w:rsidRPr="00C93697">
        <w:rPr>
          <w:b/>
          <w:sz w:val="44"/>
          <w:szCs w:val="44"/>
        </w:rPr>
        <w:t>ПРОГРАММА</w:t>
      </w:r>
    </w:p>
    <w:p w:rsidR="00C93697" w:rsidRPr="00C93697" w:rsidRDefault="00C93697" w:rsidP="00A34009">
      <w:pPr>
        <w:keepNext/>
        <w:keepLines/>
        <w:widowControl/>
        <w:jc w:val="center"/>
        <w:rPr>
          <w:b/>
          <w:sz w:val="44"/>
          <w:szCs w:val="44"/>
          <w:lang w:eastAsia="ru-RU"/>
        </w:rPr>
      </w:pPr>
      <w:r w:rsidRPr="00C93697">
        <w:rPr>
          <w:b/>
          <w:sz w:val="44"/>
          <w:szCs w:val="44"/>
          <w:lang w:eastAsia="ru-RU"/>
        </w:rPr>
        <w:t xml:space="preserve">«Комплексное </w:t>
      </w:r>
      <w:r w:rsidRPr="00C93697">
        <w:rPr>
          <w:b/>
          <w:sz w:val="44"/>
          <w:szCs w:val="44"/>
        </w:rPr>
        <w:t xml:space="preserve">развитие социальной инфраструктуры сельского поселения </w:t>
      </w:r>
      <w:r w:rsidR="00E91C33">
        <w:rPr>
          <w:b/>
          <w:sz w:val="44"/>
          <w:szCs w:val="44"/>
        </w:rPr>
        <w:t>Березняки</w:t>
      </w:r>
      <w:r w:rsidRPr="00C93697">
        <w:rPr>
          <w:b/>
          <w:sz w:val="44"/>
          <w:szCs w:val="44"/>
        </w:rPr>
        <w:t xml:space="preserve"> Кинель-Черкасского района Самарской области» на 201</w:t>
      </w:r>
      <w:r w:rsidR="00ED5F7C">
        <w:rPr>
          <w:b/>
          <w:sz w:val="44"/>
          <w:szCs w:val="44"/>
        </w:rPr>
        <w:t>7</w:t>
      </w:r>
      <w:r w:rsidRPr="00C93697">
        <w:rPr>
          <w:b/>
          <w:sz w:val="44"/>
          <w:szCs w:val="44"/>
        </w:rPr>
        <w:t xml:space="preserve"> – 20</w:t>
      </w:r>
      <w:r w:rsidR="005C21B6">
        <w:rPr>
          <w:b/>
          <w:sz w:val="44"/>
          <w:szCs w:val="44"/>
        </w:rPr>
        <w:t>33</w:t>
      </w:r>
      <w:r w:rsidRPr="00C93697">
        <w:rPr>
          <w:b/>
          <w:sz w:val="44"/>
          <w:szCs w:val="44"/>
        </w:rPr>
        <w:t xml:space="preserve"> годы</w:t>
      </w:r>
    </w:p>
    <w:p w:rsidR="00B75228" w:rsidRDefault="00C93697" w:rsidP="00A34009">
      <w:pPr>
        <w:keepNext/>
        <w:keepLines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5228">
        <w:rPr>
          <w:sz w:val="32"/>
          <w:szCs w:val="32"/>
        </w:rPr>
        <w:t>(далее –</w:t>
      </w:r>
      <w:r w:rsidR="00BB6E1A">
        <w:rPr>
          <w:sz w:val="32"/>
          <w:szCs w:val="32"/>
        </w:rPr>
        <w:t xml:space="preserve"> </w:t>
      </w:r>
      <w:r w:rsidR="00B75228">
        <w:rPr>
          <w:sz w:val="32"/>
          <w:szCs w:val="32"/>
        </w:rPr>
        <w:t>программа)</w:t>
      </w:r>
    </w:p>
    <w:p w:rsidR="00B75228" w:rsidRDefault="00B75228" w:rsidP="00A34009">
      <w:pPr>
        <w:keepNext/>
        <w:keepLines/>
        <w:widowControl/>
        <w:jc w:val="center"/>
        <w:rPr>
          <w:sz w:val="32"/>
          <w:szCs w:val="32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D5" w:rsidRDefault="00ED5F7C" w:rsidP="00E91C33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3697">
              <w:rPr>
                <w:sz w:val="28"/>
                <w:szCs w:val="28"/>
              </w:rPr>
              <w:t xml:space="preserve">рограмма </w:t>
            </w:r>
            <w:r w:rsidR="00C93697" w:rsidRPr="00FC222C">
              <w:rPr>
                <w:sz w:val="28"/>
                <w:szCs w:val="28"/>
                <w:lang w:eastAsia="ru-RU"/>
              </w:rPr>
              <w:t>«</w:t>
            </w:r>
            <w:r w:rsidR="00C93697">
              <w:rPr>
                <w:sz w:val="28"/>
                <w:szCs w:val="28"/>
                <w:lang w:eastAsia="ru-RU"/>
              </w:rPr>
              <w:t xml:space="preserve">Комплексное </w:t>
            </w:r>
            <w:r w:rsidR="00C93697">
              <w:rPr>
                <w:sz w:val="28"/>
                <w:szCs w:val="28"/>
              </w:rPr>
              <w:t>развитие социальной инфраструктуры с</w:t>
            </w:r>
            <w:r w:rsidR="00980CA0">
              <w:rPr>
                <w:sz w:val="28"/>
                <w:szCs w:val="28"/>
              </w:rPr>
              <w:t xml:space="preserve">ельского поселения </w:t>
            </w:r>
            <w:r w:rsidR="00E91C33">
              <w:rPr>
                <w:sz w:val="28"/>
                <w:szCs w:val="28"/>
              </w:rPr>
              <w:t>Березняки</w:t>
            </w:r>
            <w:r w:rsidR="00C93697">
              <w:rPr>
                <w:sz w:val="28"/>
                <w:szCs w:val="28"/>
              </w:rPr>
              <w:t xml:space="preserve"> Кинель-Черкасского района Самарской области» на 201</w:t>
            </w:r>
            <w:r w:rsidR="00BB6E1A">
              <w:rPr>
                <w:sz w:val="28"/>
                <w:szCs w:val="28"/>
              </w:rPr>
              <w:t>7</w:t>
            </w:r>
            <w:r w:rsidR="00C93697">
              <w:rPr>
                <w:sz w:val="28"/>
                <w:szCs w:val="28"/>
              </w:rPr>
              <w:t xml:space="preserve"> – 20</w:t>
            </w:r>
            <w:r w:rsidR="005C21B6">
              <w:rPr>
                <w:sz w:val="28"/>
                <w:szCs w:val="28"/>
              </w:rPr>
              <w:t>33</w:t>
            </w:r>
            <w:r w:rsidR="00C93697">
              <w:rPr>
                <w:sz w:val="28"/>
                <w:szCs w:val="28"/>
              </w:rPr>
              <w:t xml:space="preserve"> годы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ED5F7C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D5" w:rsidRPr="008A4498" w:rsidRDefault="00720962" w:rsidP="00EE6332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Градостроительный кодекс РФ от 29.12.2004 №190-ФЗ</w:t>
            </w:r>
          </w:p>
          <w:p w:rsidR="00720962" w:rsidRPr="008A4498" w:rsidRDefault="00720962" w:rsidP="00EE6332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Федеральный Закон № 131- ФЗ от 06.10.2003 «Об общих принципах организации местного самоуправления в Российской Федерации»</w:t>
            </w:r>
          </w:p>
          <w:p w:rsidR="00720962" w:rsidRPr="008A4498" w:rsidRDefault="00720962" w:rsidP="00EE6332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 xml:space="preserve">Генеральный план сельского поселения Березняки, утвержден решением собрания представителей сельского поселения Березняки от </w:t>
            </w:r>
            <w:r w:rsidR="008A4498" w:rsidRPr="008A4498">
              <w:rPr>
                <w:sz w:val="28"/>
                <w:szCs w:val="28"/>
              </w:rPr>
              <w:t>13</w:t>
            </w:r>
            <w:r w:rsidRPr="008A4498">
              <w:rPr>
                <w:sz w:val="28"/>
                <w:szCs w:val="28"/>
              </w:rPr>
              <w:t>.</w:t>
            </w:r>
            <w:r w:rsidR="008A4498" w:rsidRPr="008A4498">
              <w:rPr>
                <w:sz w:val="28"/>
                <w:szCs w:val="28"/>
              </w:rPr>
              <w:t>12</w:t>
            </w:r>
            <w:r w:rsidRPr="008A4498">
              <w:rPr>
                <w:sz w:val="28"/>
                <w:szCs w:val="28"/>
              </w:rPr>
              <w:t>.2013 № 1</w:t>
            </w:r>
            <w:r w:rsidR="008A4498" w:rsidRPr="008A4498">
              <w:rPr>
                <w:sz w:val="28"/>
                <w:szCs w:val="28"/>
              </w:rPr>
              <w:t>7</w:t>
            </w:r>
            <w:r w:rsidRPr="008A4498">
              <w:rPr>
                <w:sz w:val="28"/>
                <w:szCs w:val="28"/>
              </w:rPr>
              <w:t>-1</w:t>
            </w:r>
          </w:p>
          <w:p w:rsidR="00720962" w:rsidRPr="008A4498" w:rsidRDefault="00720962" w:rsidP="00EE6332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Постановление Правительства Российской Федерации о</w:t>
            </w:r>
            <w:r w:rsidR="008A4498" w:rsidRPr="008A4498">
              <w:rPr>
                <w:sz w:val="28"/>
                <w:szCs w:val="28"/>
              </w:rPr>
              <w:t>т 10.10.</w:t>
            </w:r>
            <w:r w:rsidRPr="008A4498">
              <w:rPr>
                <w:sz w:val="28"/>
                <w:szCs w:val="28"/>
              </w:rPr>
              <w:t xml:space="preserve">2015 </w:t>
            </w:r>
            <w:r w:rsidR="008A4498" w:rsidRPr="008A4498">
              <w:rPr>
                <w:sz w:val="28"/>
                <w:szCs w:val="28"/>
              </w:rPr>
              <w:t>№</w:t>
            </w:r>
            <w:r w:rsidRPr="008A4498">
              <w:rPr>
                <w:sz w:val="28"/>
                <w:szCs w:val="28"/>
              </w:rPr>
              <w:t xml:space="preserve">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ED5F7C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E91C33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E91C33">
              <w:rPr>
                <w:sz w:val="28"/>
                <w:szCs w:val="28"/>
              </w:rPr>
              <w:t>Березняки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ED5F7C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8A4498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Березняки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8A4498" w:rsidRDefault="00BD7DA8" w:rsidP="006977E6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Создание оптимальных, безопасных и благоприятных условий нахождения граждан сельского поселения </w:t>
            </w:r>
            <w:r w:rsidR="00E91C33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Березняки</w:t>
            </w: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в муниципальных учреждениях культуры и спорта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13" w:rsidRDefault="00A25C25" w:rsidP="006977E6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расчетного уровня обеспеченности населения сельского поселения </w:t>
            </w:r>
            <w:r w:rsidR="00E91C33">
              <w:rPr>
                <w:sz w:val="28"/>
                <w:szCs w:val="28"/>
              </w:rPr>
              <w:t>Березняки</w:t>
            </w:r>
            <w:r>
              <w:rPr>
                <w:sz w:val="28"/>
                <w:szCs w:val="28"/>
              </w:rPr>
              <w:t xml:space="preserve">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325C69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</w:t>
            </w:r>
            <w:r w:rsidR="00C35C7D">
              <w:rPr>
                <w:sz w:val="28"/>
                <w:szCs w:val="28"/>
              </w:rPr>
              <w:t xml:space="preserve">оказатели (индикаторы) </w:t>
            </w:r>
            <w:r w:rsidR="00B75228">
              <w:rPr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D5" w:rsidRDefault="00C35C7D" w:rsidP="00A34009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35C7D">
              <w:rPr>
                <w:sz w:val="28"/>
                <w:szCs w:val="28"/>
              </w:rPr>
              <w:t>беспеченность учреждени</w:t>
            </w:r>
            <w:r w:rsidR="000313BF">
              <w:rPr>
                <w:sz w:val="28"/>
                <w:szCs w:val="28"/>
              </w:rPr>
              <w:t>ями</w:t>
            </w:r>
            <w:r w:rsidRPr="00C35C7D">
              <w:rPr>
                <w:sz w:val="28"/>
                <w:szCs w:val="28"/>
              </w:rPr>
              <w:t xml:space="preserve"> культурно-досугового</w:t>
            </w:r>
            <w:r w:rsidR="00A25C25">
              <w:rPr>
                <w:sz w:val="28"/>
                <w:szCs w:val="28"/>
              </w:rPr>
              <w:t xml:space="preserve"> типа, посетительских мест на 1 тыс. населения</w:t>
            </w:r>
            <w:r>
              <w:rPr>
                <w:sz w:val="28"/>
                <w:szCs w:val="28"/>
              </w:rPr>
              <w:t>;</w:t>
            </w:r>
          </w:p>
          <w:p w:rsidR="00C35C7D" w:rsidRDefault="00C35C7D" w:rsidP="00A34009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</w:rPr>
            </w:pPr>
            <w:r w:rsidRPr="00C35C7D">
              <w:rPr>
                <w:sz w:val="28"/>
                <w:szCs w:val="28"/>
              </w:rPr>
              <w:t xml:space="preserve">- </w:t>
            </w:r>
            <w:r w:rsidR="00D72E9F">
              <w:rPr>
                <w:sz w:val="28"/>
                <w:szCs w:val="28"/>
              </w:rPr>
              <w:t>о</w:t>
            </w:r>
            <w:r w:rsidR="001B137F">
              <w:rPr>
                <w:sz w:val="28"/>
                <w:szCs w:val="28"/>
              </w:rPr>
              <w:t xml:space="preserve">беспеченность плоскостными </w:t>
            </w:r>
            <w:r w:rsidR="000313BF">
              <w:rPr>
                <w:sz w:val="28"/>
                <w:szCs w:val="28"/>
              </w:rPr>
              <w:t xml:space="preserve">физкультурно-спортивными </w:t>
            </w:r>
            <w:r w:rsidR="001B137F">
              <w:rPr>
                <w:sz w:val="28"/>
                <w:szCs w:val="28"/>
              </w:rPr>
              <w:t>сооружениями</w:t>
            </w:r>
            <w:r w:rsidR="00A25C25">
              <w:rPr>
                <w:sz w:val="28"/>
                <w:szCs w:val="28"/>
              </w:rPr>
              <w:t xml:space="preserve">, </w:t>
            </w:r>
            <w:r w:rsidR="00A25C25" w:rsidRPr="00060145">
              <w:rPr>
                <w:sz w:val="28"/>
                <w:szCs w:val="28"/>
              </w:rPr>
              <w:t>м</w:t>
            </w:r>
            <w:r w:rsidR="00A25C25" w:rsidRPr="008A4498">
              <w:rPr>
                <w:sz w:val="28"/>
                <w:szCs w:val="28"/>
              </w:rPr>
              <w:t>2 на 1000 жителей</w:t>
            </w:r>
            <w:r w:rsidR="000313BF">
              <w:rPr>
                <w:sz w:val="28"/>
                <w:szCs w:val="28"/>
              </w:rPr>
              <w:t>;</w:t>
            </w:r>
          </w:p>
          <w:p w:rsidR="000313BF" w:rsidRPr="008A4498" w:rsidRDefault="000313BF" w:rsidP="00A34009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обеспеченность спортивными залами</w:t>
            </w:r>
            <w:r w:rsidR="00A25C25">
              <w:rPr>
                <w:sz w:val="28"/>
                <w:szCs w:val="28"/>
              </w:rPr>
              <w:t xml:space="preserve">, </w:t>
            </w:r>
            <w:r w:rsidR="00A25C25" w:rsidRPr="00060145">
              <w:rPr>
                <w:sz w:val="28"/>
                <w:szCs w:val="28"/>
              </w:rPr>
              <w:t>м</w:t>
            </w:r>
            <w:r w:rsidR="00A25C25" w:rsidRPr="008A4498">
              <w:rPr>
                <w:sz w:val="28"/>
                <w:szCs w:val="28"/>
              </w:rPr>
              <w:t>2 на 1000 жителей</w:t>
            </w:r>
          </w:p>
        </w:tc>
      </w:tr>
      <w:tr w:rsidR="008A4498" w:rsidTr="00292F3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498" w:rsidRPr="008A4498" w:rsidRDefault="008A4498" w:rsidP="008A4498">
            <w:pPr>
              <w:keepNext/>
              <w:keepLines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8" w:rsidRDefault="008A4498" w:rsidP="008A4498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</w:t>
            </w:r>
            <w:r w:rsidR="00BB6E1A">
              <w:rPr>
                <w:sz w:val="28"/>
                <w:szCs w:val="28"/>
              </w:rPr>
              <w:t>один</w:t>
            </w:r>
            <w:r>
              <w:rPr>
                <w:sz w:val="28"/>
                <w:szCs w:val="28"/>
              </w:rPr>
              <w:t xml:space="preserve"> этап: </w:t>
            </w:r>
          </w:p>
          <w:p w:rsidR="008A4498" w:rsidRPr="00DB14AF" w:rsidRDefault="008A4498" w:rsidP="00BB6E1A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B6E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BB6E1A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A4498" w:rsidTr="00292F3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498" w:rsidRPr="008A4498" w:rsidRDefault="008A4498" w:rsidP="008A4498">
            <w:pPr>
              <w:keepNext/>
              <w:keepLines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8" w:rsidRPr="008A4498" w:rsidRDefault="008A4498" w:rsidP="008A4498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Общий объем бюджетных ассигнований программы за счет средств бюджета поселения составляет 169600,0 тыс. рублей, в том числе по годам:</w:t>
            </w:r>
          </w:p>
          <w:p w:rsidR="008A4498" w:rsidRPr="008A4498" w:rsidRDefault="008A4498" w:rsidP="008A4498">
            <w:pPr>
              <w:pStyle w:val="Default"/>
              <w:keepNext/>
              <w:keepLines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lastRenderedPageBreak/>
              <w:t>2017 год – 0 тыс. рублей;</w:t>
            </w:r>
          </w:p>
          <w:p w:rsidR="008A4498" w:rsidRPr="008A4498" w:rsidRDefault="008A4498" w:rsidP="008A4498">
            <w:pPr>
              <w:pStyle w:val="Default"/>
              <w:keepNext/>
              <w:keepLines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2018 год – 0 тыс. рублей;</w:t>
            </w:r>
          </w:p>
          <w:p w:rsidR="008A4498" w:rsidRPr="008A4498" w:rsidRDefault="008A4498" w:rsidP="008A4498">
            <w:pPr>
              <w:pStyle w:val="Default"/>
              <w:keepNext/>
              <w:keepLines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2019 год – 0 тыс. рублей;</w:t>
            </w:r>
          </w:p>
          <w:p w:rsidR="008A4498" w:rsidRPr="008A4498" w:rsidRDefault="008A4498" w:rsidP="008A4498">
            <w:pPr>
              <w:pStyle w:val="Default"/>
              <w:keepNext/>
              <w:keepLines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2020 год – 5000,0 тыс. рублей;</w:t>
            </w:r>
          </w:p>
          <w:p w:rsidR="008A4498" w:rsidRPr="008A4498" w:rsidRDefault="008A4498" w:rsidP="008A4498">
            <w:pPr>
              <w:pStyle w:val="Default"/>
              <w:keepNext/>
              <w:keepLines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2021-2033 годы – 164600,0 тыс. рублей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A34009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8" w:rsidRPr="008A4498" w:rsidRDefault="0000513A" w:rsidP="00A34009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- о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беспечение доступности населения к объектам социальной инфраструктуры сельского поселения </w:t>
            </w:r>
            <w:r w:rsidR="00E91C33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Березняки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;</w:t>
            </w:r>
          </w:p>
          <w:p w:rsidR="00612618" w:rsidRPr="008A4498" w:rsidRDefault="0000513A" w:rsidP="00A34009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- 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достижение расчетного уровня обеспечен</w:t>
            </w: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н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ости населения сельского поселения </w:t>
            </w:r>
            <w:r w:rsidR="00E91C33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Березняки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объектами социальной инфраструктуры в соответствии с нормативами градостроительного проектирования; </w:t>
            </w:r>
          </w:p>
          <w:p w:rsidR="008D7AD5" w:rsidRPr="008A4498" w:rsidRDefault="0000513A" w:rsidP="006977E6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- </w:t>
            </w:r>
            <w:r w:rsidR="00612618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создание условий для динамичного социально-культурного развития сельского поселения </w:t>
            </w:r>
            <w:r w:rsidR="00E91C33" w:rsidRPr="008A449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Березняки</w:t>
            </w:r>
          </w:p>
        </w:tc>
      </w:tr>
    </w:tbl>
    <w:p w:rsidR="008B6681" w:rsidRDefault="008B6681" w:rsidP="00A34009">
      <w:pPr>
        <w:keepNext/>
        <w:keepLines/>
        <w:widowControl/>
        <w:ind w:firstLine="709"/>
        <w:jc w:val="both"/>
        <w:rPr>
          <w:rStyle w:val="a3"/>
          <w:sz w:val="28"/>
          <w:szCs w:val="28"/>
        </w:rPr>
      </w:pPr>
    </w:p>
    <w:p w:rsidR="008B6681" w:rsidRDefault="008B6681" w:rsidP="00A34009">
      <w:pPr>
        <w:keepNext/>
        <w:keepLines/>
        <w:widowControl/>
        <w:ind w:firstLine="709"/>
        <w:jc w:val="both"/>
        <w:rPr>
          <w:rStyle w:val="a3"/>
          <w:sz w:val="28"/>
          <w:szCs w:val="28"/>
        </w:rPr>
      </w:pPr>
    </w:p>
    <w:p w:rsidR="00B75228" w:rsidRPr="00DB593F" w:rsidRDefault="008B6681" w:rsidP="00482C71">
      <w:pPr>
        <w:ind w:firstLine="709"/>
        <w:jc w:val="both"/>
        <w:rPr>
          <w:sz w:val="28"/>
          <w:szCs w:val="28"/>
        </w:rPr>
      </w:pPr>
      <w:r w:rsidRPr="00DB593F">
        <w:rPr>
          <w:rStyle w:val="a3"/>
          <w:sz w:val="28"/>
          <w:szCs w:val="28"/>
        </w:rPr>
        <w:t>1.</w:t>
      </w:r>
      <w:r w:rsidR="00B75228" w:rsidRPr="00DB593F">
        <w:rPr>
          <w:rStyle w:val="a3"/>
          <w:sz w:val="28"/>
          <w:szCs w:val="28"/>
        </w:rPr>
        <w:t xml:space="preserve">Характеристика </w:t>
      </w:r>
      <w:r w:rsidR="004E4D8E">
        <w:rPr>
          <w:rStyle w:val="a3"/>
          <w:sz w:val="28"/>
          <w:szCs w:val="28"/>
        </w:rPr>
        <w:t>существующего состояния социальной инфраструктуры</w:t>
      </w:r>
    </w:p>
    <w:p w:rsidR="002106F2" w:rsidRPr="00DB593F" w:rsidRDefault="002106F2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Одним из важнейших направлений в работе органов местного самоуправления является обеспечение деятельности социально-культурной сферы: создание условий для гармоничного духовно-нравственного и эс</w:t>
      </w:r>
      <w:r w:rsidR="00AA091B" w:rsidRPr="00DB593F">
        <w:rPr>
          <w:sz w:val="28"/>
          <w:szCs w:val="28"/>
        </w:rPr>
        <w:t>тетического развития населения</w:t>
      </w:r>
      <w:r w:rsidRPr="00DB593F">
        <w:rPr>
          <w:sz w:val="28"/>
          <w:szCs w:val="28"/>
        </w:rPr>
        <w:t xml:space="preserve">, создание условий для массовых занятий физической </w:t>
      </w:r>
      <w:r w:rsidR="000A4FB1" w:rsidRPr="00DB593F">
        <w:rPr>
          <w:sz w:val="28"/>
          <w:szCs w:val="28"/>
        </w:rPr>
        <w:t>культурой и спортом, организации</w:t>
      </w:r>
      <w:r w:rsidRPr="00DB593F">
        <w:rPr>
          <w:sz w:val="28"/>
          <w:szCs w:val="28"/>
        </w:rPr>
        <w:t xml:space="preserve"> д</w:t>
      </w:r>
      <w:r w:rsidR="00036000" w:rsidRPr="00DB593F">
        <w:rPr>
          <w:sz w:val="28"/>
          <w:szCs w:val="28"/>
        </w:rPr>
        <w:t>осуга молодежи</w:t>
      </w:r>
      <w:r w:rsidRPr="00DB593F">
        <w:rPr>
          <w:sz w:val="28"/>
          <w:szCs w:val="28"/>
        </w:rPr>
        <w:t xml:space="preserve">, профилактика асоциального поведения, патриотическое </w:t>
      </w:r>
      <w:r w:rsidR="00036000" w:rsidRPr="00DB593F">
        <w:rPr>
          <w:sz w:val="28"/>
          <w:szCs w:val="28"/>
        </w:rPr>
        <w:t>воспитание молодежи, проживающей</w:t>
      </w:r>
      <w:r w:rsidRPr="00DB593F">
        <w:rPr>
          <w:sz w:val="28"/>
          <w:szCs w:val="28"/>
        </w:rPr>
        <w:t xml:space="preserve"> на территории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. </w:t>
      </w:r>
    </w:p>
    <w:p w:rsidR="0006471F" w:rsidRPr="00DB593F" w:rsidRDefault="00036000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Для реализации выше указанных направлений</w:t>
      </w:r>
      <w:r w:rsidR="002106F2" w:rsidRPr="00DB593F">
        <w:rPr>
          <w:sz w:val="28"/>
          <w:szCs w:val="28"/>
        </w:rPr>
        <w:t xml:space="preserve"> необходимо</w:t>
      </w:r>
      <w:r w:rsidRPr="00DB593F">
        <w:rPr>
          <w:sz w:val="28"/>
          <w:szCs w:val="28"/>
        </w:rPr>
        <w:t xml:space="preserve"> проведение мероприятий по укреплению и совершенствованию</w:t>
      </w:r>
      <w:r w:rsidR="002106F2" w:rsidRPr="00DB593F">
        <w:rPr>
          <w:sz w:val="28"/>
          <w:szCs w:val="28"/>
        </w:rPr>
        <w:t xml:space="preserve"> материально-технической базы</w:t>
      </w:r>
      <w:r w:rsidR="00AA091B" w:rsidRPr="00DB593F">
        <w:rPr>
          <w:sz w:val="28"/>
          <w:szCs w:val="28"/>
        </w:rPr>
        <w:t xml:space="preserve"> объектов социальной инфраструктуры, обеспечение безопасности и качества, используемых населением объектов, достижения расчетного уровня обеспеченности населения сельского поселения </w:t>
      </w:r>
      <w:r w:rsidR="00E91C33">
        <w:rPr>
          <w:sz w:val="28"/>
          <w:szCs w:val="28"/>
        </w:rPr>
        <w:t>Березняки</w:t>
      </w:r>
      <w:r w:rsidR="00AA091B" w:rsidRPr="00DB593F">
        <w:rPr>
          <w:sz w:val="28"/>
          <w:szCs w:val="28"/>
        </w:rPr>
        <w:t xml:space="preserve"> объектами социокультурной сферы в соответствии с установленными нормативами градостроительного проектирования</w:t>
      </w:r>
      <w:r w:rsidR="002106F2" w:rsidRPr="00DB593F">
        <w:rPr>
          <w:sz w:val="28"/>
          <w:szCs w:val="28"/>
        </w:rPr>
        <w:t>.</w:t>
      </w:r>
    </w:p>
    <w:p w:rsidR="00235D05" w:rsidRPr="00D363C1" w:rsidRDefault="002106F2" w:rsidP="008A4498">
      <w:pPr>
        <w:ind w:firstLine="709"/>
        <w:jc w:val="both"/>
        <w:rPr>
          <w:sz w:val="28"/>
          <w:szCs w:val="28"/>
          <w:lang w:eastAsia="ru-RU"/>
        </w:rPr>
      </w:pPr>
      <w:r w:rsidRPr="00D363C1">
        <w:rPr>
          <w:sz w:val="28"/>
          <w:szCs w:val="28"/>
        </w:rPr>
        <w:t>В соответ</w:t>
      </w:r>
      <w:r w:rsidR="009C5463" w:rsidRPr="00D363C1">
        <w:rPr>
          <w:sz w:val="28"/>
          <w:szCs w:val="28"/>
        </w:rPr>
        <w:t xml:space="preserve">ствии со статьей 14 главы 3 Федерального закона от </w:t>
      </w:r>
      <w:r w:rsidR="009C5463" w:rsidRPr="00D363C1">
        <w:rPr>
          <w:sz w:val="28"/>
          <w:szCs w:val="28"/>
          <w:lang w:eastAsia="ru-RU"/>
        </w:rPr>
        <w:t xml:space="preserve">6 октября 2003г. №131-ФЗ «Об общих принципах организации местного самоуправления в Российской Федерации» к полномочиям сельского поселения в </w:t>
      </w:r>
      <w:r w:rsidR="00A25C25">
        <w:rPr>
          <w:sz w:val="28"/>
          <w:szCs w:val="28"/>
          <w:lang w:eastAsia="ru-RU"/>
        </w:rPr>
        <w:t>сфере развития социальной инфраструктуры</w:t>
      </w:r>
      <w:r w:rsidR="009C5463" w:rsidRPr="00D363C1">
        <w:rPr>
          <w:sz w:val="28"/>
          <w:szCs w:val="28"/>
          <w:lang w:eastAsia="ru-RU"/>
        </w:rPr>
        <w:t xml:space="preserve"> относятся</w:t>
      </w:r>
      <w:r w:rsidR="00A25C25">
        <w:rPr>
          <w:sz w:val="28"/>
          <w:szCs w:val="28"/>
          <w:lang w:eastAsia="ru-RU"/>
        </w:rPr>
        <w:t xml:space="preserve"> </w:t>
      </w:r>
      <w:r w:rsidR="003A62A1">
        <w:rPr>
          <w:sz w:val="28"/>
          <w:szCs w:val="28"/>
          <w:lang w:eastAsia="ru-RU"/>
        </w:rPr>
        <w:t xml:space="preserve">комплектование и обеспечение сохранности библиотечных фондов библиотек поселения, </w:t>
      </w:r>
      <w:r w:rsidR="009C5463" w:rsidRPr="00D363C1">
        <w:rPr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="003A62A1">
        <w:rPr>
          <w:sz w:val="28"/>
          <w:szCs w:val="28"/>
          <w:lang w:eastAsia="ru-RU"/>
        </w:rPr>
        <w:t xml:space="preserve"> и </w:t>
      </w:r>
      <w:r w:rsidR="009C5463" w:rsidRPr="00D363C1">
        <w:rPr>
          <w:sz w:val="28"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</w:t>
      </w:r>
      <w:r w:rsidR="00D363C1" w:rsidRPr="00D363C1">
        <w:rPr>
          <w:sz w:val="28"/>
          <w:szCs w:val="28"/>
          <w:lang w:eastAsia="ru-RU"/>
        </w:rPr>
        <w:t>.</w:t>
      </w:r>
    </w:p>
    <w:p w:rsidR="00235D05" w:rsidRPr="00DB593F" w:rsidRDefault="00235D05" w:rsidP="008A4498">
      <w:pPr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Организация медицинского обслуживания и образовательного процесса на территории сельского посе</w:t>
      </w:r>
      <w:r w:rsidR="00245E6B" w:rsidRPr="00DB593F">
        <w:rPr>
          <w:sz w:val="28"/>
          <w:szCs w:val="28"/>
          <w:lang w:eastAsia="ru-RU"/>
        </w:rPr>
        <w:t>ления относи</w:t>
      </w:r>
      <w:r w:rsidRPr="00DB593F">
        <w:rPr>
          <w:sz w:val="28"/>
          <w:szCs w:val="28"/>
          <w:lang w:eastAsia="ru-RU"/>
        </w:rPr>
        <w:t>тся к государственным пол</w:t>
      </w:r>
      <w:r w:rsidR="00245E6B" w:rsidRPr="00DB593F">
        <w:rPr>
          <w:sz w:val="28"/>
          <w:szCs w:val="28"/>
          <w:lang w:eastAsia="ru-RU"/>
        </w:rPr>
        <w:t xml:space="preserve">номочиям, а </w:t>
      </w:r>
      <w:r w:rsidR="00245E6B" w:rsidRPr="00DB593F">
        <w:rPr>
          <w:sz w:val="28"/>
          <w:szCs w:val="28"/>
        </w:rPr>
        <w:t xml:space="preserve">укрепление муниципальной материально </w:t>
      </w:r>
      <w:r w:rsidR="00B82914">
        <w:rPr>
          <w:sz w:val="28"/>
          <w:szCs w:val="28"/>
        </w:rPr>
        <w:t>–</w:t>
      </w:r>
      <w:r w:rsidR="00245E6B" w:rsidRPr="00DB593F">
        <w:rPr>
          <w:sz w:val="28"/>
          <w:szCs w:val="28"/>
        </w:rPr>
        <w:t xml:space="preserve"> технической базы, переданной государственным бюджетным учреждениям, осуществляющим деятельность в сфере образования, является полномочиями муниципального района.</w:t>
      </w:r>
      <w:r w:rsidRPr="00DB593F">
        <w:rPr>
          <w:sz w:val="28"/>
          <w:szCs w:val="28"/>
          <w:lang w:eastAsia="ru-RU"/>
        </w:rPr>
        <w:t xml:space="preserve"> </w:t>
      </w:r>
    </w:p>
    <w:p w:rsidR="00245E6B" w:rsidRPr="00DB593F" w:rsidRDefault="00245E6B" w:rsidP="008A4498">
      <w:pPr>
        <w:ind w:firstLine="709"/>
        <w:jc w:val="both"/>
        <w:rPr>
          <w:sz w:val="28"/>
          <w:szCs w:val="28"/>
        </w:rPr>
      </w:pPr>
      <w:r w:rsidRPr="00DB593F">
        <w:rPr>
          <w:spacing w:val="-4"/>
          <w:sz w:val="28"/>
          <w:szCs w:val="28"/>
        </w:rPr>
        <w:lastRenderedPageBreak/>
        <w:t xml:space="preserve">Деятельность системы здравоохранения на территории сельского поселения </w:t>
      </w:r>
      <w:r w:rsidR="00E91C33">
        <w:rPr>
          <w:spacing w:val="-4"/>
          <w:sz w:val="28"/>
          <w:szCs w:val="28"/>
        </w:rPr>
        <w:t>Березняки</w:t>
      </w:r>
      <w:r w:rsidR="005D1EA5">
        <w:rPr>
          <w:spacing w:val="-4"/>
          <w:sz w:val="28"/>
          <w:szCs w:val="28"/>
        </w:rPr>
        <w:t xml:space="preserve"> </w:t>
      </w:r>
      <w:r w:rsidRPr="00DB593F">
        <w:rPr>
          <w:spacing w:val="-4"/>
          <w:sz w:val="28"/>
          <w:szCs w:val="28"/>
        </w:rPr>
        <w:t>представлена</w:t>
      </w:r>
      <w:r w:rsidR="00C66313">
        <w:rPr>
          <w:spacing w:val="-4"/>
          <w:sz w:val="28"/>
          <w:szCs w:val="28"/>
        </w:rPr>
        <w:t xml:space="preserve"> офисом врача общей практики</w:t>
      </w:r>
      <w:r w:rsidR="00772A9A">
        <w:rPr>
          <w:spacing w:val="-4"/>
          <w:sz w:val="28"/>
          <w:szCs w:val="28"/>
        </w:rPr>
        <w:t xml:space="preserve"> в </w:t>
      </w:r>
      <w:proofErr w:type="spellStart"/>
      <w:r w:rsidR="00772A9A">
        <w:rPr>
          <w:spacing w:val="-4"/>
          <w:sz w:val="28"/>
          <w:szCs w:val="28"/>
        </w:rPr>
        <w:t>с.Березняки</w:t>
      </w:r>
      <w:proofErr w:type="spellEnd"/>
      <w:r w:rsidR="00C66313">
        <w:rPr>
          <w:spacing w:val="-4"/>
          <w:sz w:val="28"/>
          <w:szCs w:val="28"/>
        </w:rPr>
        <w:t>,</w:t>
      </w:r>
      <w:r w:rsidR="00772A9A">
        <w:rPr>
          <w:spacing w:val="-4"/>
          <w:sz w:val="28"/>
          <w:szCs w:val="28"/>
        </w:rPr>
        <w:t xml:space="preserve"> мощностью</w:t>
      </w:r>
      <w:r w:rsidR="00C66313">
        <w:rPr>
          <w:spacing w:val="-4"/>
          <w:sz w:val="28"/>
          <w:szCs w:val="28"/>
        </w:rPr>
        <w:t xml:space="preserve"> </w:t>
      </w:r>
      <w:r w:rsidR="00772A9A" w:rsidRPr="00772A9A">
        <w:rPr>
          <w:spacing w:val="-4"/>
          <w:sz w:val="28"/>
          <w:szCs w:val="28"/>
        </w:rPr>
        <w:t xml:space="preserve">68 </w:t>
      </w:r>
      <w:r w:rsidR="00C66313" w:rsidRPr="00772A9A">
        <w:rPr>
          <w:spacing w:val="-4"/>
          <w:sz w:val="28"/>
          <w:szCs w:val="28"/>
        </w:rPr>
        <w:t>посещений в смену</w:t>
      </w:r>
      <w:r w:rsidR="00772A9A">
        <w:rPr>
          <w:spacing w:val="-4"/>
          <w:sz w:val="28"/>
          <w:szCs w:val="28"/>
        </w:rPr>
        <w:t xml:space="preserve">, стоматологическим кабинетом в </w:t>
      </w:r>
      <w:proofErr w:type="spellStart"/>
      <w:r w:rsidR="00772A9A">
        <w:rPr>
          <w:spacing w:val="-4"/>
          <w:sz w:val="28"/>
          <w:szCs w:val="28"/>
        </w:rPr>
        <w:t>с.Березняки</w:t>
      </w:r>
      <w:proofErr w:type="spellEnd"/>
      <w:r w:rsidR="00C66313">
        <w:rPr>
          <w:spacing w:val="-4"/>
          <w:sz w:val="28"/>
          <w:szCs w:val="28"/>
        </w:rPr>
        <w:t xml:space="preserve"> и </w:t>
      </w:r>
      <w:r w:rsidRPr="00DB593F">
        <w:rPr>
          <w:spacing w:val="-4"/>
          <w:sz w:val="28"/>
          <w:szCs w:val="28"/>
        </w:rPr>
        <w:t>фельдшерско-акуше</w:t>
      </w:r>
      <w:r w:rsidR="00031112" w:rsidRPr="00DB593F">
        <w:rPr>
          <w:spacing w:val="-4"/>
          <w:sz w:val="28"/>
          <w:szCs w:val="28"/>
        </w:rPr>
        <w:t>рским пункт</w:t>
      </w:r>
      <w:r w:rsidR="00C66313">
        <w:rPr>
          <w:spacing w:val="-4"/>
          <w:sz w:val="28"/>
          <w:szCs w:val="28"/>
        </w:rPr>
        <w:t>о</w:t>
      </w:r>
      <w:r w:rsidR="002842C2" w:rsidRPr="00DB593F">
        <w:rPr>
          <w:spacing w:val="-4"/>
          <w:sz w:val="28"/>
          <w:szCs w:val="28"/>
        </w:rPr>
        <w:t>м</w:t>
      </w:r>
      <w:r w:rsidR="00031112" w:rsidRPr="00DB593F">
        <w:rPr>
          <w:spacing w:val="-4"/>
          <w:sz w:val="28"/>
          <w:szCs w:val="28"/>
        </w:rPr>
        <w:t xml:space="preserve"> в </w:t>
      </w:r>
      <w:proofErr w:type="spellStart"/>
      <w:r w:rsidR="00C66313">
        <w:rPr>
          <w:spacing w:val="-4"/>
          <w:sz w:val="28"/>
          <w:szCs w:val="28"/>
        </w:rPr>
        <w:t>п.Дубовый</w:t>
      </w:r>
      <w:proofErr w:type="spellEnd"/>
      <w:r w:rsidR="00C66313">
        <w:rPr>
          <w:spacing w:val="-4"/>
          <w:sz w:val="28"/>
          <w:szCs w:val="28"/>
        </w:rPr>
        <w:t xml:space="preserve"> </w:t>
      </w:r>
      <w:r w:rsidR="00C66313" w:rsidRPr="00C66313">
        <w:rPr>
          <w:spacing w:val="-4"/>
          <w:sz w:val="28"/>
          <w:szCs w:val="28"/>
        </w:rPr>
        <w:t>Колок</w:t>
      </w:r>
      <w:r w:rsidR="00CB1C91" w:rsidRPr="00C66313">
        <w:rPr>
          <w:spacing w:val="-4"/>
          <w:sz w:val="28"/>
          <w:szCs w:val="28"/>
        </w:rPr>
        <w:t xml:space="preserve">, </w:t>
      </w:r>
      <w:r w:rsidR="00036000" w:rsidRPr="00C66313">
        <w:rPr>
          <w:spacing w:val="-4"/>
          <w:sz w:val="28"/>
          <w:szCs w:val="28"/>
        </w:rPr>
        <w:t>относящим</w:t>
      </w:r>
      <w:r w:rsidR="00903ACF" w:rsidRPr="00C66313">
        <w:rPr>
          <w:spacing w:val="-4"/>
          <w:sz w:val="28"/>
          <w:szCs w:val="28"/>
        </w:rPr>
        <w:t>и</w:t>
      </w:r>
      <w:r w:rsidRPr="00C66313">
        <w:rPr>
          <w:spacing w:val="-4"/>
          <w:sz w:val="28"/>
          <w:szCs w:val="28"/>
        </w:rPr>
        <w:t>ся</w:t>
      </w:r>
      <w:r w:rsidRPr="00DB593F">
        <w:rPr>
          <w:spacing w:val="-4"/>
          <w:sz w:val="28"/>
          <w:szCs w:val="28"/>
        </w:rPr>
        <w:t xml:space="preserve"> к ГБОУ СО «Кинель-Черкасская центральная районная больница».</w:t>
      </w:r>
    </w:p>
    <w:p w:rsidR="002106F2" w:rsidRPr="00DB593F" w:rsidRDefault="00031112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Образовательные </w:t>
      </w:r>
      <w:r w:rsidR="00245E6B" w:rsidRPr="00DB593F">
        <w:rPr>
          <w:sz w:val="28"/>
          <w:szCs w:val="28"/>
        </w:rPr>
        <w:t>услуги на террито</w:t>
      </w:r>
      <w:r w:rsidRPr="00DB593F">
        <w:rPr>
          <w:sz w:val="28"/>
          <w:szCs w:val="28"/>
        </w:rPr>
        <w:t xml:space="preserve">рии сельского поселения </w:t>
      </w:r>
      <w:r w:rsidR="00E91C33">
        <w:rPr>
          <w:sz w:val="28"/>
          <w:szCs w:val="28"/>
        </w:rPr>
        <w:t>Березняки</w:t>
      </w:r>
      <w:r w:rsidR="00245E6B" w:rsidRPr="00DB593F">
        <w:rPr>
          <w:sz w:val="28"/>
          <w:szCs w:val="28"/>
        </w:rPr>
        <w:t xml:space="preserve"> предоставляются</w:t>
      </w:r>
      <w:r w:rsidR="00EA6BB6" w:rsidRPr="00DB593F">
        <w:rPr>
          <w:sz w:val="28"/>
          <w:szCs w:val="28"/>
        </w:rPr>
        <w:t xml:space="preserve"> </w:t>
      </w:r>
      <w:r w:rsidR="003B0E20">
        <w:rPr>
          <w:sz w:val="28"/>
          <w:szCs w:val="28"/>
        </w:rPr>
        <w:t>г</w:t>
      </w:r>
      <w:r w:rsidR="003B0E20" w:rsidRPr="003B0E20">
        <w:rPr>
          <w:sz w:val="28"/>
          <w:szCs w:val="28"/>
        </w:rPr>
        <w:t>осударственн</w:t>
      </w:r>
      <w:r w:rsidR="003B0E20">
        <w:rPr>
          <w:sz w:val="28"/>
          <w:szCs w:val="28"/>
        </w:rPr>
        <w:t>ым</w:t>
      </w:r>
      <w:r w:rsidR="003B0E20" w:rsidRPr="003B0E20">
        <w:rPr>
          <w:sz w:val="28"/>
          <w:szCs w:val="28"/>
        </w:rPr>
        <w:t xml:space="preserve"> бюджетн</w:t>
      </w:r>
      <w:r w:rsidR="003B0E20">
        <w:rPr>
          <w:sz w:val="28"/>
          <w:szCs w:val="28"/>
        </w:rPr>
        <w:t>ым</w:t>
      </w:r>
      <w:r w:rsidR="003B0E20" w:rsidRPr="003B0E20">
        <w:rPr>
          <w:sz w:val="28"/>
          <w:szCs w:val="28"/>
        </w:rPr>
        <w:t xml:space="preserve"> общеобразовательн</w:t>
      </w:r>
      <w:r w:rsidR="003B0E20">
        <w:rPr>
          <w:sz w:val="28"/>
          <w:szCs w:val="28"/>
        </w:rPr>
        <w:t>ым</w:t>
      </w:r>
      <w:r w:rsidR="003B0E20" w:rsidRPr="003B0E20">
        <w:rPr>
          <w:sz w:val="28"/>
          <w:szCs w:val="28"/>
        </w:rPr>
        <w:t xml:space="preserve"> учреждение</w:t>
      </w:r>
      <w:r w:rsidR="003B0E20">
        <w:rPr>
          <w:sz w:val="28"/>
          <w:szCs w:val="28"/>
        </w:rPr>
        <w:t>м</w:t>
      </w:r>
      <w:r w:rsidR="003B0E20" w:rsidRPr="003B0E20">
        <w:rPr>
          <w:sz w:val="28"/>
          <w:szCs w:val="28"/>
        </w:rPr>
        <w:t xml:space="preserve"> Самарской области средн</w:t>
      </w:r>
      <w:r w:rsidR="003B0E20">
        <w:rPr>
          <w:sz w:val="28"/>
          <w:szCs w:val="28"/>
        </w:rPr>
        <w:t>ей</w:t>
      </w:r>
      <w:r w:rsidR="003B0E20" w:rsidRPr="003B0E20">
        <w:rPr>
          <w:sz w:val="28"/>
          <w:szCs w:val="28"/>
        </w:rPr>
        <w:t xml:space="preserve"> общеобразовательн</w:t>
      </w:r>
      <w:r w:rsidR="003B0E20">
        <w:rPr>
          <w:sz w:val="28"/>
          <w:szCs w:val="28"/>
        </w:rPr>
        <w:t>ой</w:t>
      </w:r>
      <w:r w:rsidR="003B0E20" w:rsidRPr="003B0E20">
        <w:rPr>
          <w:sz w:val="28"/>
          <w:szCs w:val="28"/>
        </w:rPr>
        <w:t xml:space="preserve"> школ</w:t>
      </w:r>
      <w:r w:rsidR="003B0E20">
        <w:rPr>
          <w:sz w:val="28"/>
          <w:szCs w:val="28"/>
        </w:rPr>
        <w:t>ой</w:t>
      </w:r>
      <w:r w:rsidR="003B0E20" w:rsidRPr="003B0E20">
        <w:rPr>
          <w:sz w:val="28"/>
          <w:szCs w:val="28"/>
        </w:rPr>
        <w:t xml:space="preserve"> имени Героя Социалистического Труда Н.Ф. </w:t>
      </w:r>
      <w:proofErr w:type="spellStart"/>
      <w:r w:rsidR="003B0E20" w:rsidRPr="003B0E20">
        <w:rPr>
          <w:sz w:val="28"/>
          <w:szCs w:val="28"/>
        </w:rPr>
        <w:t>Зыбанова</w:t>
      </w:r>
      <w:proofErr w:type="spellEnd"/>
      <w:r w:rsidR="003B0E20" w:rsidRPr="003B0E20">
        <w:rPr>
          <w:sz w:val="28"/>
          <w:szCs w:val="28"/>
        </w:rPr>
        <w:t xml:space="preserve"> с. Березняки муниципального района Кинель-Черкасский Самарской области</w:t>
      </w:r>
      <w:r w:rsidR="00245E6B" w:rsidRPr="00DB593F">
        <w:rPr>
          <w:sz w:val="28"/>
          <w:szCs w:val="28"/>
        </w:rPr>
        <w:t xml:space="preserve">, </w:t>
      </w:r>
      <w:r w:rsidR="00EA6BB6" w:rsidRPr="00DB593F">
        <w:rPr>
          <w:sz w:val="28"/>
          <w:szCs w:val="28"/>
        </w:rPr>
        <w:t xml:space="preserve">на </w:t>
      </w:r>
      <w:r w:rsidR="003B0E20">
        <w:rPr>
          <w:sz w:val="28"/>
          <w:szCs w:val="28"/>
        </w:rPr>
        <w:t>300</w:t>
      </w:r>
      <w:r w:rsidR="00245E6B" w:rsidRPr="00DB593F">
        <w:rPr>
          <w:sz w:val="28"/>
          <w:szCs w:val="28"/>
        </w:rPr>
        <w:t xml:space="preserve"> мест, </w:t>
      </w:r>
      <w:proofErr w:type="spellStart"/>
      <w:r w:rsidR="003B0E20" w:rsidRPr="003B0E20">
        <w:rPr>
          <w:sz w:val="28"/>
          <w:szCs w:val="28"/>
        </w:rPr>
        <w:t>Дубовоколокски</w:t>
      </w:r>
      <w:r w:rsidR="003B0E20">
        <w:rPr>
          <w:sz w:val="28"/>
          <w:szCs w:val="28"/>
        </w:rPr>
        <w:t>м</w:t>
      </w:r>
      <w:proofErr w:type="spellEnd"/>
      <w:r w:rsidR="003B0E20" w:rsidRPr="003B0E20">
        <w:rPr>
          <w:sz w:val="28"/>
          <w:szCs w:val="28"/>
        </w:rPr>
        <w:t xml:space="preserve"> филиал</w:t>
      </w:r>
      <w:r w:rsidR="003B0E20">
        <w:rPr>
          <w:sz w:val="28"/>
          <w:szCs w:val="28"/>
        </w:rPr>
        <w:t>ом</w:t>
      </w:r>
      <w:r w:rsidR="003B0E20" w:rsidRPr="003B0E20">
        <w:rPr>
          <w:sz w:val="28"/>
          <w:szCs w:val="28"/>
        </w:rPr>
        <w:t xml:space="preserve"> ГБОУ СОШ имени  Н.Ф. </w:t>
      </w:r>
      <w:proofErr w:type="spellStart"/>
      <w:r w:rsidR="003B0E20" w:rsidRPr="003B0E20">
        <w:rPr>
          <w:sz w:val="28"/>
          <w:szCs w:val="28"/>
        </w:rPr>
        <w:t>Зыбанова</w:t>
      </w:r>
      <w:proofErr w:type="spellEnd"/>
      <w:r w:rsidR="003B0E20" w:rsidRPr="003B0E20">
        <w:rPr>
          <w:sz w:val="28"/>
          <w:szCs w:val="28"/>
        </w:rPr>
        <w:t xml:space="preserve"> </w:t>
      </w:r>
      <w:proofErr w:type="spellStart"/>
      <w:r w:rsidR="003B0E20" w:rsidRPr="003B0E20">
        <w:rPr>
          <w:sz w:val="28"/>
          <w:szCs w:val="28"/>
        </w:rPr>
        <w:t>с.Березняки</w:t>
      </w:r>
      <w:proofErr w:type="spellEnd"/>
      <w:r w:rsidR="003B0E20" w:rsidRPr="003B0E20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CB1C91">
        <w:rPr>
          <w:sz w:val="28"/>
          <w:szCs w:val="28"/>
        </w:rPr>
        <w:t xml:space="preserve">, на </w:t>
      </w:r>
      <w:r w:rsidR="003B0E20">
        <w:rPr>
          <w:sz w:val="28"/>
          <w:szCs w:val="28"/>
        </w:rPr>
        <w:t>15</w:t>
      </w:r>
      <w:r w:rsidR="00CB1C91">
        <w:rPr>
          <w:sz w:val="28"/>
          <w:szCs w:val="28"/>
        </w:rPr>
        <w:t xml:space="preserve"> мест, </w:t>
      </w:r>
      <w:r w:rsidR="006C6943">
        <w:rPr>
          <w:sz w:val="28"/>
          <w:szCs w:val="28"/>
        </w:rPr>
        <w:t>с</w:t>
      </w:r>
      <w:r w:rsidR="006C6943" w:rsidRPr="006C6943">
        <w:rPr>
          <w:sz w:val="28"/>
          <w:szCs w:val="28"/>
        </w:rPr>
        <w:t>труктурн</w:t>
      </w:r>
      <w:r w:rsidR="006C6943">
        <w:rPr>
          <w:sz w:val="28"/>
          <w:szCs w:val="28"/>
        </w:rPr>
        <w:t>ым</w:t>
      </w:r>
      <w:r w:rsidR="006C6943" w:rsidRPr="006C6943">
        <w:rPr>
          <w:sz w:val="28"/>
          <w:szCs w:val="28"/>
        </w:rPr>
        <w:t xml:space="preserve"> подразделение</w:t>
      </w:r>
      <w:r w:rsidR="006C6943">
        <w:rPr>
          <w:sz w:val="28"/>
          <w:szCs w:val="28"/>
        </w:rPr>
        <w:t>м</w:t>
      </w:r>
      <w:r w:rsidR="006C6943" w:rsidRPr="006C6943">
        <w:rPr>
          <w:sz w:val="28"/>
          <w:szCs w:val="28"/>
        </w:rPr>
        <w:t xml:space="preserve"> ГБОУ СОШ </w:t>
      </w:r>
      <w:proofErr w:type="spellStart"/>
      <w:r w:rsidR="006C6943" w:rsidRPr="006C6943">
        <w:rPr>
          <w:sz w:val="28"/>
          <w:szCs w:val="28"/>
        </w:rPr>
        <w:t>им.Н.Ф.Зыбанова</w:t>
      </w:r>
      <w:proofErr w:type="spellEnd"/>
      <w:r w:rsidR="006C6943" w:rsidRPr="006C6943">
        <w:rPr>
          <w:sz w:val="28"/>
          <w:szCs w:val="28"/>
        </w:rPr>
        <w:t xml:space="preserve"> </w:t>
      </w:r>
      <w:proofErr w:type="spellStart"/>
      <w:r w:rsidR="006C6943" w:rsidRPr="006C6943">
        <w:rPr>
          <w:sz w:val="28"/>
          <w:szCs w:val="28"/>
        </w:rPr>
        <w:t>с.Березняки</w:t>
      </w:r>
      <w:proofErr w:type="spellEnd"/>
      <w:r w:rsidR="006C6943" w:rsidRPr="006C6943">
        <w:rPr>
          <w:sz w:val="28"/>
          <w:szCs w:val="28"/>
        </w:rPr>
        <w:t xml:space="preserve"> детский сад "Яблонька"</w:t>
      </w:r>
      <w:r w:rsidR="00771DF8">
        <w:rPr>
          <w:sz w:val="28"/>
          <w:szCs w:val="28"/>
        </w:rPr>
        <w:t xml:space="preserve"> на </w:t>
      </w:r>
      <w:r w:rsidR="00AC3886">
        <w:rPr>
          <w:sz w:val="28"/>
          <w:szCs w:val="28"/>
        </w:rPr>
        <w:t>40 мест</w:t>
      </w:r>
      <w:r w:rsidR="006C6943">
        <w:rPr>
          <w:sz w:val="28"/>
          <w:szCs w:val="28"/>
        </w:rPr>
        <w:t xml:space="preserve">, </w:t>
      </w:r>
      <w:proofErr w:type="spellStart"/>
      <w:r w:rsidR="006C6943" w:rsidRPr="006C6943">
        <w:rPr>
          <w:sz w:val="28"/>
          <w:szCs w:val="28"/>
        </w:rPr>
        <w:t>Дубовоколокски</w:t>
      </w:r>
      <w:r w:rsidR="006C6943">
        <w:rPr>
          <w:sz w:val="28"/>
          <w:szCs w:val="28"/>
        </w:rPr>
        <w:t>м</w:t>
      </w:r>
      <w:proofErr w:type="spellEnd"/>
      <w:r w:rsidR="006C6943" w:rsidRPr="006C6943">
        <w:rPr>
          <w:sz w:val="28"/>
          <w:szCs w:val="28"/>
        </w:rPr>
        <w:t xml:space="preserve"> филиал</w:t>
      </w:r>
      <w:r w:rsidR="006C6943">
        <w:rPr>
          <w:sz w:val="28"/>
          <w:szCs w:val="28"/>
        </w:rPr>
        <w:t>ом</w:t>
      </w:r>
      <w:r w:rsidR="006C6943" w:rsidRPr="006C6943">
        <w:rPr>
          <w:sz w:val="28"/>
          <w:szCs w:val="28"/>
        </w:rPr>
        <w:t xml:space="preserve"> ГБОУ СОШ </w:t>
      </w:r>
      <w:proofErr w:type="spellStart"/>
      <w:r w:rsidR="006C6943" w:rsidRPr="006C6943">
        <w:rPr>
          <w:sz w:val="28"/>
          <w:szCs w:val="28"/>
        </w:rPr>
        <w:t>им.Н.Ф.Зыбанова</w:t>
      </w:r>
      <w:proofErr w:type="spellEnd"/>
      <w:r w:rsidR="006C6943" w:rsidRPr="006C6943">
        <w:rPr>
          <w:sz w:val="28"/>
          <w:szCs w:val="28"/>
        </w:rPr>
        <w:t xml:space="preserve"> детский сад "Вишенка"</w:t>
      </w:r>
      <w:r w:rsidR="006C6943">
        <w:rPr>
          <w:sz w:val="28"/>
          <w:szCs w:val="28"/>
        </w:rPr>
        <w:t xml:space="preserve"> на 15 мест</w:t>
      </w:r>
      <w:r w:rsidR="00EA6BB6" w:rsidRPr="00DB593F">
        <w:rPr>
          <w:sz w:val="28"/>
          <w:szCs w:val="28"/>
        </w:rPr>
        <w:t>.</w:t>
      </w:r>
    </w:p>
    <w:p w:rsidR="00B75ABB" w:rsidRPr="00DB593F" w:rsidRDefault="006A74DF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Деятельность учреждений здравоохранения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, содержание и улучшение их материально-технической базы обеспечивается реализацией мероприятий государственной программы Самарской области </w:t>
      </w:r>
      <w:r w:rsidR="00B75ABB" w:rsidRPr="00DB593F">
        <w:rPr>
          <w:sz w:val="28"/>
          <w:szCs w:val="28"/>
        </w:rPr>
        <w:t>«Развитие здравоохранения в Самарской области на 2014-2018 годы», утвержденной постановлением Правительства Самарской области от 27.11.2013 №674.</w:t>
      </w:r>
    </w:p>
    <w:p w:rsidR="009A49AD" w:rsidRPr="00DB593F" w:rsidRDefault="00B75ABB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Деятельность образовательных учреждений сельского</w:t>
      </w:r>
      <w:r w:rsidR="00036000" w:rsidRPr="00DB593F">
        <w:rPr>
          <w:sz w:val="28"/>
          <w:szCs w:val="28"/>
        </w:rPr>
        <w:t xml:space="preserve"> поселения </w:t>
      </w:r>
      <w:r w:rsidR="00E91C33">
        <w:rPr>
          <w:sz w:val="28"/>
          <w:szCs w:val="28"/>
        </w:rPr>
        <w:t>Березняки</w:t>
      </w:r>
      <w:r w:rsidR="00036000" w:rsidRPr="00DB593F">
        <w:rPr>
          <w:sz w:val="28"/>
          <w:szCs w:val="28"/>
        </w:rPr>
        <w:t xml:space="preserve"> строится на основании </w:t>
      </w:r>
      <w:r w:rsidRPr="00DB593F">
        <w:rPr>
          <w:sz w:val="28"/>
          <w:szCs w:val="28"/>
        </w:rPr>
        <w:t>положений государственной программы Самарской области «</w:t>
      </w:r>
      <w:r w:rsidR="009A49AD" w:rsidRPr="00DB593F">
        <w:rPr>
          <w:sz w:val="28"/>
          <w:szCs w:val="28"/>
        </w:rPr>
        <w:t xml:space="preserve">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</w:t>
      </w:r>
      <w:r w:rsidR="00AC3886">
        <w:rPr>
          <w:sz w:val="28"/>
          <w:szCs w:val="28"/>
        </w:rPr>
        <w:t>№</w:t>
      </w:r>
      <w:r w:rsidR="009A49AD" w:rsidRPr="00DB593F">
        <w:rPr>
          <w:sz w:val="28"/>
          <w:szCs w:val="28"/>
        </w:rPr>
        <w:t>6.</w:t>
      </w:r>
    </w:p>
    <w:p w:rsidR="009A49AD" w:rsidRPr="00DB593F" w:rsidRDefault="009A49AD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Содержание и улучшение материально-технической базы, переданной государственным бюджетным учреждениям, осуществляющим деятельность в сфере образования на территории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>, осуществляется в рамках реализации мероприятий муниципальной программы «Укрепление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области» на 2016 - 2021 годы, утвержденной постановлением Администрации Кинель-Черкасского района от 07.07.2015 №633.</w:t>
      </w:r>
    </w:p>
    <w:p w:rsidR="00A82F7A" w:rsidRDefault="0006471F" w:rsidP="008A4498">
      <w:pPr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</w:rPr>
        <w:t>Деятельность в сфер</w:t>
      </w:r>
      <w:r w:rsidR="00D363C1">
        <w:rPr>
          <w:sz w:val="28"/>
          <w:szCs w:val="28"/>
        </w:rPr>
        <w:t>е</w:t>
      </w:r>
      <w:r w:rsidRPr="00DB593F">
        <w:rPr>
          <w:sz w:val="28"/>
          <w:szCs w:val="28"/>
        </w:rPr>
        <w:t xml:space="preserve"> </w:t>
      </w:r>
      <w:r w:rsidR="00D363C1">
        <w:rPr>
          <w:sz w:val="28"/>
          <w:szCs w:val="28"/>
        </w:rPr>
        <w:t xml:space="preserve">развития социальной инфраструктуры </w:t>
      </w:r>
      <w:r w:rsidR="003A62A1">
        <w:rPr>
          <w:sz w:val="28"/>
          <w:szCs w:val="28"/>
        </w:rPr>
        <w:t xml:space="preserve">культурно-досуговых учреждений и спортивных объектов </w:t>
      </w:r>
      <w:r w:rsidR="00D363C1">
        <w:rPr>
          <w:sz w:val="28"/>
          <w:szCs w:val="28"/>
        </w:rPr>
        <w:t xml:space="preserve">на территории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 призвана обеспечить вновь разрабатываемая муниципальная программа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 «</w:t>
      </w:r>
      <w:r w:rsidRPr="00DB593F">
        <w:rPr>
          <w:sz w:val="28"/>
          <w:szCs w:val="28"/>
          <w:lang w:eastAsia="ru-RU"/>
        </w:rPr>
        <w:t xml:space="preserve">Комплексное </w:t>
      </w:r>
      <w:r w:rsidRPr="00DB593F">
        <w:rPr>
          <w:sz w:val="28"/>
          <w:szCs w:val="28"/>
        </w:rPr>
        <w:t xml:space="preserve">развитие социальной инфраструктуры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 Кинель-Черкасского района Самарской области» на 201</w:t>
      </w:r>
      <w:r w:rsidR="008A4498">
        <w:rPr>
          <w:sz w:val="28"/>
          <w:szCs w:val="28"/>
        </w:rPr>
        <w:t>7</w:t>
      </w:r>
      <w:r w:rsidRPr="00DB593F">
        <w:rPr>
          <w:sz w:val="28"/>
          <w:szCs w:val="28"/>
        </w:rPr>
        <w:t xml:space="preserve"> – 20</w:t>
      </w:r>
      <w:r w:rsidR="00AC3886">
        <w:rPr>
          <w:sz w:val="28"/>
          <w:szCs w:val="28"/>
        </w:rPr>
        <w:t>33</w:t>
      </w:r>
      <w:r w:rsidRPr="00DB593F">
        <w:rPr>
          <w:sz w:val="28"/>
          <w:szCs w:val="28"/>
        </w:rPr>
        <w:t xml:space="preserve"> годы</w:t>
      </w:r>
      <w:r w:rsidR="00E20CC8" w:rsidRPr="00DB593F">
        <w:rPr>
          <w:sz w:val="28"/>
          <w:szCs w:val="28"/>
        </w:rPr>
        <w:t xml:space="preserve"> (далее</w:t>
      </w:r>
      <w:r w:rsidR="008A4498">
        <w:rPr>
          <w:sz w:val="28"/>
          <w:szCs w:val="28"/>
        </w:rPr>
        <w:t xml:space="preserve"> –</w:t>
      </w:r>
      <w:r w:rsidR="00E20CC8" w:rsidRPr="00DB593F">
        <w:rPr>
          <w:sz w:val="28"/>
          <w:szCs w:val="28"/>
        </w:rPr>
        <w:t xml:space="preserve"> программа)</w:t>
      </w:r>
      <w:r w:rsidRPr="00DB593F">
        <w:rPr>
          <w:sz w:val="28"/>
          <w:szCs w:val="28"/>
        </w:rPr>
        <w:t>.</w:t>
      </w:r>
      <w:r w:rsidR="00E20CC8" w:rsidRPr="00DB593F">
        <w:rPr>
          <w:sz w:val="28"/>
          <w:szCs w:val="28"/>
          <w:lang w:eastAsia="ru-RU"/>
        </w:rPr>
        <w:t xml:space="preserve"> </w:t>
      </w:r>
    </w:p>
    <w:p w:rsidR="00E20CC8" w:rsidRPr="00DB593F" w:rsidRDefault="006F4580" w:rsidP="008A449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E20CC8" w:rsidRPr="00DB593F">
        <w:rPr>
          <w:sz w:val="28"/>
          <w:szCs w:val="28"/>
          <w:lang w:eastAsia="ru-RU"/>
        </w:rPr>
        <w:t>рограмма определяет цель, задачи развития на долгосрочный период,</w:t>
      </w:r>
      <w:r w:rsidR="000A4FB1" w:rsidRPr="00DB593F">
        <w:rPr>
          <w:sz w:val="28"/>
          <w:szCs w:val="28"/>
          <w:lang w:eastAsia="ru-RU"/>
        </w:rPr>
        <w:t xml:space="preserve"> </w:t>
      </w:r>
      <w:r w:rsidR="00A82F7A">
        <w:rPr>
          <w:sz w:val="28"/>
          <w:szCs w:val="28"/>
          <w:lang w:eastAsia="ru-RU"/>
        </w:rPr>
        <w:t xml:space="preserve">установленный Генеральным планом </w:t>
      </w:r>
      <w:r w:rsidR="00A82F7A" w:rsidRPr="009549F0">
        <w:rPr>
          <w:sz w:val="28"/>
          <w:szCs w:val="28"/>
          <w:lang w:eastAsia="ru-RU"/>
        </w:rPr>
        <w:t xml:space="preserve">сельского поселения </w:t>
      </w:r>
      <w:r w:rsidR="00E91C33">
        <w:rPr>
          <w:sz w:val="28"/>
          <w:szCs w:val="28"/>
          <w:lang w:eastAsia="ru-RU"/>
        </w:rPr>
        <w:t>Березняки</w:t>
      </w:r>
      <w:r w:rsidR="00A82F7A">
        <w:rPr>
          <w:sz w:val="28"/>
          <w:szCs w:val="28"/>
          <w:lang w:eastAsia="ru-RU"/>
        </w:rPr>
        <w:t xml:space="preserve"> </w:t>
      </w:r>
      <w:r w:rsidR="00A82F7A" w:rsidRPr="009549F0">
        <w:rPr>
          <w:sz w:val="28"/>
          <w:szCs w:val="28"/>
          <w:lang w:eastAsia="ru-RU"/>
        </w:rPr>
        <w:t>муниципального района Кинель-Черкасский</w:t>
      </w:r>
      <w:r w:rsidR="00A82F7A">
        <w:rPr>
          <w:sz w:val="28"/>
          <w:szCs w:val="28"/>
          <w:lang w:eastAsia="ru-RU"/>
        </w:rPr>
        <w:t xml:space="preserve"> </w:t>
      </w:r>
      <w:r w:rsidR="00A82F7A" w:rsidRPr="009549F0">
        <w:rPr>
          <w:sz w:val="28"/>
          <w:szCs w:val="28"/>
          <w:lang w:eastAsia="ru-RU"/>
        </w:rPr>
        <w:t>Самарской области</w:t>
      </w:r>
      <w:r w:rsidR="00A82F7A">
        <w:rPr>
          <w:sz w:val="28"/>
          <w:szCs w:val="28"/>
          <w:lang w:eastAsia="ru-RU"/>
        </w:rPr>
        <w:t>, п</w:t>
      </w:r>
      <w:r w:rsidR="000A4FB1" w:rsidRPr="00DB593F">
        <w:rPr>
          <w:sz w:val="28"/>
          <w:szCs w:val="28"/>
          <w:lang w:eastAsia="ru-RU"/>
        </w:rPr>
        <w:t>оказатели (индикаторы) развития</w:t>
      </w:r>
      <w:r w:rsidR="00E20CC8" w:rsidRPr="00DB593F">
        <w:rPr>
          <w:sz w:val="28"/>
          <w:szCs w:val="28"/>
          <w:lang w:eastAsia="ru-RU"/>
        </w:rPr>
        <w:t>, объемы финансирования и ожидаемые результаты, которые необходимо достичь реал</w:t>
      </w:r>
      <w:r w:rsidR="00D363C1">
        <w:rPr>
          <w:sz w:val="28"/>
          <w:szCs w:val="28"/>
          <w:lang w:eastAsia="ru-RU"/>
        </w:rPr>
        <w:t>изацией намеченных мероприятий.</w:t>
      </w:r>
    </w:p>
    <w:p w:rsidR="00C66313" w:rsidRDefault="00AC3886" w:rsidP="008A4498">
      <w:pPr>
        <w:ind w:firstLine="540"/>
        <w:jc w:val="both"/>
        <w:rPr>
          <w:sz w:val="28"/>
          <w:szCs w:val="28"/>
        </w:rPr>
      </w:pPr>
      <w:r w:rsidRPr="00426B5D">
        <w:rPr>
          <w:sz w:val="28"/>
          <w:szCs w:val="28"/>
        </w:rPr>
        <w:lastRenderedPageBreak/>
        <w:t xml:space="preserve">Функции по </w:t>
      </w:r>
      <w:r w:rsidRPr="00426B5D">
        <w:rPr>
          <w:sz w:val="28"/>
          <w:szCs w:val="28"/>
          <w:lang w:eastAsia="ru-RU"/>
        </w:rPr>
        <w:t>созданию условий для организации досуга, организации библиотечного обслуживания населения, комплектования и обеспечения сохранности библиотечных фондов библиотеки, организации и осуществления мероприятий по работе с детьми и молодежью</w:t>
      </w:r>
      <w:r w:rsidRPr="00426B5D">
        <w:rPr>
          <w:sz w:val="28"/>
          <w:szCs w:val="28"/>
        </w:rPr>
        <w:t xml:space="preserve"> выполня</w:t>
      </w:r>
      <w:r w:rsidR="001171B9">
        <w:rPr>
          <w:sz w:val="28"/>
          <w:szCs w:val="28"/>
        </w:rPr>
        <w:t>е</w:t>
      </w:r>
      <w:r w:rsidRPr="00426B5D">
        <w:rPr>
          <w:sz w:val="28"/>
          <w:szCs w:val="28"/>
        </w:rPr>
        <w:t>т на территории сельского п</w:t>
      </w:r>
      <w:r>
        <w:rPr>
          <w:sz w:val="28"/>
          <w:szCs w:val="28"/>
        </w:rPr>
        <w:t>о</w:t>
      </w:r>
      <w:r w:rsidRPr="00426B5D">
        <w:rPr>
          <w:sz w:val="28"/>
          <w:szCs w:val="28"/>
        </w:rPr>
        <w:t>селения культурно – досугов</w:t>
      </w:r>
      <w:r w:rsidR="00FD4824">
        <w:rPr>
          <w:sz w:val="28"/>
          <w:szCs w:val="28"/>
        </w:rPr>
        <w:t>ое</w:t>
      </w:r>
      <w:r w:rsidRPr="00426B5D">
        <w:rPr>
          <w:sz w:val="28"/>
          <w:szCs w:val="28"/>
        </w:rPr>
        <w:t xml:space="preserve"> учреждени</w:t>
      </w:r>
      <w:r w:rsidR="00FD4824">
        <w:rPr>
          <w:sz w:val="28"/>
          <w:szCs w:val="28"/>
        </w:rPr>
        <w:t>е в с.</w:t>
      </w:r>
      <w:r w:rsidRPr="00426B5D">
        <w:rPr>
          <w:sz w:val="28"/>
          <w:szCs w:val="28"/>
        </w:rPr>
        <w:t xml:space="preserve"> </w:t>
      </w:r>
      <w:r w:rsidR="00E91C33" w:rsidRPr="00C66313">
        <w:rPr>
          <w:sz w:val="28"/>
          <w:szCs w:val="28"/>
        </w:rPr>
        <w:t>Березняки</w:t>
      </w:r>
      <w:r w:rsidR="00FD4824" w:rsidRPr="00C66313">
        <w:rPr>
          <w:sz w:val="28"/>
          <w:szCs w:val="28"/>
        </w:rPr>
        <w:t xml:space="preserve"> </w:t>
      </w:r>
      <w:r w:rsidRPr="00C66313">
        <w:rPr>
          <w:sz w:val="28"/>
          <w:szCs w:val="28"/>
          <w:lang w:eastAsia="ru-RU"/>
        </w:rPr>
        <w:t xml:space="preserve">на </w:t>
      </w:r>
      <w:r w:rsidR="00FD4824" w:rsidRPr="00C66313">
        <w:rPr>
          <w:sz w:val="28"/>
          <w:szCs w:val="28"/>
          <w:lang w:eastAsia="ru-RU"/>
        </w:rPr>
        <w:t>2</w:t>
      </w:r>
      <w:r w:rsidR="00C66313" w:rsidRPr="00C66313">
        <w:rPr>
          <w:sz w:val="28"/>
          <w:szCs w:val="28"/>
          <w:lang w:eastAsia="ru-RU"/>
        </w:rPr>
        <w:t>00</w:t>
      </w:r>
      <w:r w:rsidRPr="00C66313">
        <w:rPr>
          <w:sz w:val="28"/>
          <w:szCs w:val="28"/>
          <w:lang w:eastAsia="ru-RU"/>
        </w:rPr>
        <w:t xml:space="preserve"> посетительских мест и библиотек</w:t>
      </w:r>
      <w:r w:rsidR="00FD4824" w:rsidRPr="00C66313">
        <w:rPr>
          <w:sz w:val="28"/>
          <w:szCs w:val="28"/>
          <w:lang w:eastAsia="ru-RU"/>
        </w:rPr>
        <w:t>а</w:t>
      </w:r>
      <w:r w:rsidRPr="00C66313">
        <w:rPr>
          <w:sz w:val="28"/>
          <w:szCs w:val="28"/>
          <w:lang w:eastAsia="ru-RU"/>
        </w:rPr>
        <w:t xml:space="preserve"> на </w:t>
      </w:r>
      <w:r w:rsidR="00C66313" w:rsidRPr="00C66313">
        <w:rPr>
          <w:sz w:val="28"/>
          <w:szCs w:val="28"/>
          <w:lang w:eastAsia="ru-RU"/>
        </w:rPr>
        <w:t>8300</w:t>
      </w:r>
      <w:r w:rsidR="00A82F7A" w:rsidRPr="00C66313">
        <w:rPr>
          <w:sz w:val="28"/>
          <w:szCs w:val="28"/>
        </w:rPr>
        <w:t xml:space="preserve"> единиц хранения</w:t>
      </w:r>
      <w:r w:rsidR="000332D6" w:rsidRPr="00C66313">
        <w:rPr>
          <w:sz w:val="28"/>
          <w:szCs w:val="28"/>
        </w:rPr>
        <w:t xml:space="preserve">; </w:t>
      </w:r>
      <w:r w:rsidR="001171B9" w:rsidRPr="00C66313">
        <w:rPr>
          <w:sz w:val="28"/>
          <w:szCs w:val="28"/>
        </w:rPr>
        <w:t xml:space="preserve">подразделение </w:t>
      </w:r>
      <w:r w:rsidR="008315F7" w:rsidRPr="00C66313">
        <w:rPr>
          <w:sz w:val="28"/>
          <w:szCs w:val="28"/>
        </w:rPr>
        <w:t xml:space="preserve">культурно-досугового учреждения </w:t>
      </w:r>
      <w:r w:rsidR="00C66313" w:rsidRPr="00C66313">
        <w:rPr>
          <w:sz w:val="28"/>
          <w:szCs w:val="28"/>
        </w:rPr>
        <w:t xml:space="preserve">в </w:t>
      </w:r>
      <w:proofErr w:type="spellStart"/>
      <w:r w:rsidR="00C66313" w:rsidRPr="00C66313">
        <w:rPr>
          <w:sz w:val="28"/>
          <w:szCs w:val="28"/>
        </w:rPr>
        <w:t>п.Дубовый</w:t>
      </w:r>
      <w:proofErr w:type="spellEnd"/>
      <w:r w:rsidR="00C66313" w:rsidRPr="00C66313">
        <w:rPr>
          <w:sz w:val="28"/>
          <w:szCs w:val="28"/>
        </w:rPr>
        <w:t xml:space="preserve"> Колок</w:t>
      </w:r>
      <w:r w:rsidR="000332D6" w:rsidRPr="00C66313">
        <w:rPr>
          <w:sz w:val="28"/>
          <w:szCs w:val="28"/>
        </w:rPr>
        <w:t xml:space="preserve"> на </w:t>
      </w:r>
      <w:r w:rsidR="00C66313" w:rsidRPr="00C66313">
        <w:rPr>
          <w:sz w:val="28"/>
          <w:szCs w:val="28"/>
        </w:rPr>
        <w:t>40</w:t>
      </w:r>
      <w:r w:rsidR="000332D6" w:rsidRPr="00C66313">
        <w:rPr>
          <w:sz w:val="28"/>
          <w:szCs w:val="28"/>
        </w:rPr>
        <w:t xml:space="preserve"> посетительских мест</w:t>
      </w:r>
      <w:r w:rsidRPr="00C66313">
        <w:rPr>
          <w:sz w:val="28"/>
          <w:szCs w:val="28"/>
        </w:rPr>
        <w:t xml:space="preserve">. </w:t>
      </w:r>
      <w:r w:rsidR="00A82F7A" w:rsidRPr="00C66313">
        <w:rPr>
          <w:sz w:val="28"/>
          <w:szCs w:val="28"/>
        </w:rPr>
        <w:t xml:space="preserve">В культурно – досуговом учреждении в с. </w:t>
      </w:r>
      <w:r w:rsidR="00E91C33" w:rsidRPr="00C66313">
        <w:rPr>
          <w:sz w:val="28"/>
          <w:szCs w:val="28"/>
        </w:rPr>
        <w:t>Березняки</w:t>
      </w:r>
      <w:r w:rsidR="00A82F7A" w:rsidRPr="00C66313">
        <w:rPr>
          <w:sz w:val="28"/>
          <w:szCs w:val="28"/>
        </w:rPr>
        <w:t xml:space="preserve"> построенн</w:t>
      </w:r>
      <w:r w:rsidR="00095577" w:rsidRPr="00C66313">
        <w:rPr>
          <w:sz w:val="28"/>
          <w:szCs w:val="28"/>
        </w:rPr>
        <w:t>о</w:t>
      </w:r>
      <w:r w:rsidR="00A82F7A" w:rsidRPr="00C66313">
        <w:rPr>
          <w:sz w:val="28"/>
          <w:szCs w:val="28"/>
        </w:rPr>
        <w:t>м в 19</w:t>
      </w:r>
      <w:r w:rsidR="00C66313" w:rsidRPr="00C66313">
        <w:rPr>
          <w:sz w:val="28"/>
          <w:szCs w:val="28"/>
        </w:rPr>
        <w:t>48</w:t>
      </w:r>
      <w:r w:rsidR="00A82F7A" w:rsidRPr="00C66313">
        <w:rPr>
          <w:sz w:val="28"/>
          <w:szCs w:val="28"/>
        </w:rPr>
        <w:t xml:space="preserve"> году</w:t>
      </w:r>
      <w:r w:rsidR="00C66313" w:rsidRPr="00C66313">
        <w:rPr>
          <w:sz w:val="28"/>
          <w:szCs w:val="28"/>
        </w:rPr>
        <w:t xml:space="preserve"> и в сельском клубе в </w:t>
      </w:r>
      <w:proofErr w:type="spellStart"/>
      <w:r w:rsidR="00C66313" w:rsidRPr="00C66313">
        <w:rPr>
          <w:sz w:val="28"/>
          <w:szCs w:val="28"/>
        </w:rPr>
        <w:t>п.Дубовый</w:t>
      </w:r>
      <w:proofErr w:type="spellEnd"/>
      <w:r w:rsidR="00C66313" w:rsidRPr="00C66313">
        <w:rPr>
          <w:sz w:val="28"/>
          <w:szCs w:val="28"/>
        </w:rPr>
        <w:t xml:space="preserve"> Колок, постройки 1970 года</w:t>
      </w:r>
      <w:r w:rsidR="00095577" w:rsidRPr="00C66313">
        <w:rPr>
          <w:sz w:val="28"/>
          <w:szCs w:val="28"/>
        </w:rPr>
        <w:t>,</w:t>
      </w:r>
      <w:r w:rsidR="00A82F7A" w:rsidRPr="00C66313">
        <w:rPr>
          <w:sz w:val="28"/>
          <w:szCs w:val="28"/>
        </w:rPr>
        <w:t xml:space="preserve"> на протяжении всего периода эксплуатации не проводился капитальный ремонт, выполнялись лишь </w:t>
      </w:r>
      <w:r w:rsidR="00095577" w:rsidRPr="00C66313">
        <w:rPr>
          <w:sz w:val="28"/>
          <w:szCs w:val="28"/>
        </w:rPr>
        <w:t>определенные не</w:t>
      </w:r>
      <w:r w:rsidR="00C66313" w:rsidRPr="00C66313">
        <w:rPr>
          <w:sz w:val="28"/>
          <w:szCs w:val="28"/>
        </w:rPr>
        <w:t>обходимые для содержания работы</w:t>
      </w:r>
      <w:r w:rsidR="00A82F7A" w:rsidRPr="00C66313">
        <w:rPr>
          <w:sz w:val="28"/>
          <w:szCs w:val="28"/>
        </w:rPr>
        <w:t>.</w:t>
      </w:r>
    </w:p>
    <w:p w:rsidR="00C73715" w:rsidRPr="00DB593F" w:rsidRDefault="00C73715" w:rsidP="008A4498">
      <w:pPr>
        <w:ind w:firstLine="540"/>
        <w:jc w:val="both"/>
        <w:rPr>
          <w:sz w:val="28"/>
          <w:szCs w:val="28"/>
        </w:rPr>
      </w:pPr>
      <w:r w:rsidRPr="006404F7">
        <w:rPr>
          <w:sz w:val="28"/>
          <w:szCs w:val="28"/>
        </w:rPr>
        <w:t xml:space="preserve">Устаревшая материально-техническая </w:t>
      </w:r>
      <w:r w:rsidR="003F6001" w:rsidRPr="006404F7">
        <w:rPr>
          <w:sz w:val="28"/>
          <w:szCs w:val="28"/>
        </w:rPr>
        <w:t xml:space="preserve">база </w:t>
      </w:r>
      <w:r w:rsidR="00EC4246" w:rsidRPr="006404F7">
        <w:rPr>
          <w:sz w:val="28"/>
          <w:szCs w:val="28"/>
        </w:rPr>
        <w:t>культурно-досугового учреждения</w:t>
      </w:r>
      <w:r w:rsidR="003F6001" w:rsidRPr="006404F7">
        <w:rPr>
          <w:sz w:val="28"/>
          <w:szCs w:val="28"/>
        </w:rPr>
        <w:t xml:space="preserve"> </w:t>
      </w:r>
      <w:r w:rsidRPr="006404F7">
        <w:rPr>
          <w:sz w:val="28"/>
          <w:szCs w:val="28"/>
        </w:rPr>
        <w:t xml:space="preserve">является одной из основных проблем </w:t>
      </w:r>
      <w:r w:rsidR="00EC4246" w:rsidRPr="006404F7">
        <w:rPr>
          <w:sz w:val="28"/>
          <w:szCs w:val="28"/>
        </w:rPr>
        <w:t>низкой посещаемости культурно-досуговых мероприятий, отсутствия желания у жителей населенных пунктов сельского поселения проводить в нем досуг.</w:t>
      </w:r>
      <w:r w:rsidR="006E3C7E" w:rsidRPr="006404F7">
        <w:rPr>
          <w:sz w:val="28"/>
          <w:szCs w:val="28"/>
        </w:rPr>
        <w:t xml:space="preserve"> </w:t>
      </w:r>
      <w:r w:rsidR="004225F2" w:rsidRPr="007D36F3">
        <w:rPr>
          <w:sz w:val="28"/>
          <w:szCs w:val="28"/>
        </w:rPr>
        <w:t>Решить проблему укрепления материально-технической базы культурно-досугового центра сельского пос</w:t>
      </w:r>
      <w:r w:rsidR="000A4FB1" w:rsidRPr="007D36F3">
        <w:rPr>
          <w:sz w:val="28"/>
          <w:szCs w:val="28"/>
        </w:rPr>
        <w:t xml:space="preserve">еления </w:t>
      </w:r>
      <w:r w:rsidR="00E91C33">
        <w:rPr>
          <w:sz w:val="28"/>
          <w:szCs w:val="28"/>
        </w:rPr>
        <w:t>Березняки</w:t>
      </w:r>
      <w:r w:rsidR="00EC4246" w:rsidRPr="007D36F3">
        <w:rPr>
          <w:sz w:val="28"/>
          <w:szCs w:val="28"/>
        </w:rPr>
        <w:t xml:space="preserve"> возможно за счет </w:t>
      </w:r>
      <w:r w:rsidR="006404F7" w:rsidRPr="007D36F3">
        <w:rPr>
          <w:sz w:val="28"/>
          <w:szCs w:val="28"/>
        </w:rPr>
        <w:t>капитального ремонта здани</w:t>
      </w:r>
      <w:r w:rsidR="00762B9C">
        <w:rPr>
          <w:sz w:val="28"/>
          <w:szCs w:val="28"/>
        </w:rPr>
        <w:t>я</w:t>
      </w:r>
      <w:r w:rsidR="00EC4246" w:rsidRPr="007D36F3">
        <w:rPr>
          <w:sz w:val="28"/>
          <w:szCs w:val="28"/>
        </w:rPr>
        <w:t xml:space="preserve"> </w:t>
      </w:r>
      <w:r w:rsidR="008315F7">
        <w:rPr>
          <w:sz w:val="28"/>
          <w:szCs w:val="28"/>
        </w:rPr>
        <w:t>культурно-досугов</w:t>
      </w:r>
      <w:r w:rsidR="00762B9C">
        <w:rPr>
          <w:sz w:val="28"/>
          <w:szCs w:val="28"/>
        </w:rPr>
        <w:t>ого</w:t>
      </w:r>
      <w:r w:rsidR="008315F7">
        <w:rPr>
          <w:sz w:val="28"/>
          <w:szCs w:val="28"/>
        </w:rPr>
        <w:t xml:space="preserve"> центр</w:t>
      </w:r>
      <w:r w:rsidR="00762B9C">
        <w:rPr>
          <w:sz w:val="28"/>
          <w:szCs w:val="28"/>
        </w:rPr>
        <w:t>а</w:t>
      </w:r>
      <w:r w:rsidR="00EC4246" w:rsidRPr="007D36F3">
        <w:rPr>
          <w:sz w:val="28"/>
          <w:szCs w:val="28"/>
        </w:rPr>
        <w:t xml:space="preserve"> и </w:t>
      </w:r>
      <w:r w:rsidR="004225F2" w:rsidRPr="007D36F3">
        <w:rPr>
          <w:sz w:val="28"/>
          <w:szCs w:val="28"/>
        </w:rPr>
        <w:t>обно</w:t>
      </w:r>
      <w:r w:rsidR="00095577">
        <w:rPr>
          <w:sz w:val="28"/>
          <w:szCs w:val="28"/>
        </w:rPr>
        <w:t>вления оборудования и инвентаря</w:t>
      </w:r>
      <w:r w:rsidR="00AD45C6">
        <w:rPr>
          <w:sz w:val="28"/>
          <w:szCs w:val="28"/>
        </w:rPr>
        <w:t xml:space="preserve"> в </w:t>
      </w:r>
      <w:proofErr w:type="spellStart"/>
      <w:r w:rsidR="00AD45C6">
        <w:rPr>
          <w:sz w:val="28"/>
          <w:szCs w:val="28"/>
        </w:rPr>
        <w:t>с.</w:t>
      </w:r>
      <w:r w:rsidR="00762B9C">
        <w:rPr>
          <w:sz w:val="28"/>
          <w:szCs w:val="28"/>
        </w:rPr>
        <w:t>Дубовый</w:t>
      </w:r>
      <w:proofErr w:type="spellEnd"/>
      <w:r w:rsidR="00762B9C">
        <w:rPr>
          <w:sz w:val="28"/>
          <w:szCs w:val="28"/>
        </w:rPr>
        <w:t xml:space="preserve"> Колок</w:t>
      </w:r>
      <w:r w:rsidR="00AD45C6">
        <w:rPr>
          <w:sz w:val="28"/>
          <w:szCs w:val="28"/>
        </w:rPr>
        <w:t>,</w:t>
      </w:r>
      <w:r w:rsidR="00095577">
        <w:rPr>
          <w:sz w:val="28"/>
          <w:szCs w:val="28"/>
        </w:rPr>
        <w:t xml:space="preserve"> выполненного в рамках реализации муниципальной программы сельского поселения </w:t>
      </w:r>
      <w:r w:rsidR="00E91C33">
        <w:rPr>
          <w:sz w:val="28"/>
          <w:szCs w:val="28"/>
        </w:rPr>
        <w:t>Березняки</w:t>
      </w:r>
      <w:r w:rsidR="00095577">
        <w:rPr>
          <w:sz w:val="28"/>
          <w:szCs w:val="28"/>
        </w:rPr>
        <w:t xml:space="preserve"> </w:t>
      </w:r>
      <w:r w:rsidR="00095577" w:rsidRPr="001725A8">
        <w:rPr>
          <w:sz w:val="28"/>
          <w:szCs w:val="28"/>
        </w:rPr>
        <w:t>«</w:t>
      </w:r>
      <w:r w:rsidR="00C66313">
        <w:rPr>
          <w:color w:val="000000"/>
          <w:sz w:val="28"/>
          <w:szCs w:val="28"/>
          <w:lang w:eastAsia="ru-RU"/>
        </w:rPr>
        <w:t>Развитие культурно-досуговой деятельности сельского поселения Березняки муниципального района Кинель-Черкасский Самарской области» на 2015 – 2020 годы</w:t>
      </w:r>
      <w:r w:rsidR="00482C71">
        <w:rPr>
          <w:color w:val="000000"/>
          <w:sz w:val="28"/>
          <w:szCs w:val="28"/>
          <w:lang w:eastAsia="ru-RU"/>
        </w:rPr>
        <w:t xml:space="preserve">. Здание </w:t>
      </w:r>
      <w:r w:rsidR="00482C71">
        <w:rPr>
          <w:sz w:val="28"/>
          <w:szCs w:val="28"/>
        </w:rPr>
        <w:t>культурно-досугового центра</w:t>
      </w:r>
      <w:r w:rsidR="00482C71" w:rsidRPr="007D36F3">
        <w:rPr>
          <w:sz w:val="28"/>
          <w:szCs w:val="28"/>
        </w:rPr>
        <w:t xml:space="preserve"> </w:t>
      </w:r>
      <w:r w:rsidR="00482C71">
        <w:rPr>
          <w:sz w:val="28"/>
          <w:szCs w:val="28"/>
        </w:rPr>
        <w:t>в с. Березняки из-за ветхости</w:t>
      </w:r>
      <w:r w:rsidR="00772A9A">
        <w:rPr>
          <w:color w:val="000000"/>
          <w:sz w:val="28"/>
          <w:szCs w:val="28"/>
          <w:lang w:eastAsia="ru-RU"/>
        </w:rPr>
        <w:t xml:space="preserve"> </w:t>
      </w:r>
      <w:r w:rsidR="00482C71">
        <w:rPr>
          <w:color w:val="000000"/>
          <w:sz w:val="28"/>
          <w:szCs w:val="28"/>
          <w:lang w:eastAsia="ru-RU"/>
        </w:rPr>
        <w:t>требует</w:t>
      </w:r>
      <w:r w:rsidR="00772A9A" w:rsidRPr="00772A9A">
        <w:rPr>
          <w:sz w:val="28"/>
          <w:szCs w:val="28"/>
        </w:rPr>
        <w:t xml:space="preserve"> </w:t>
      </w:r>
      <w:r w:rsidR="00772A9A">
        <w:rPr>
          <w:sz w:val="28"/>
          <w:szCs w:val="28"/>
        </w:rPr>
        <w:t>реконструкции</w:t>
      </w:r>
      <w:r w:rsidR="00482C71">
        <w:rPr>
          <w:sz w:val="28"/>
          <w:szCs w:val="28"/>
        </w:rPr>
        <w:t>.</w:t>
      </w:r>
    </w:p>
    <w:p w:rsidR="0006471F" w:rsidRPr="00DB593F" w:rsidRDefault="00365BA0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Важной основой активной творческой жизни, благополучия человека является вопрос формирования здорового образа жизни</w:t>
      </w:r>
      <w:r w:rsidR="00EC4246">
        <w:rPr>
          <w:sz w:val="28"/>
          <w:szCs w:val="28"/>
        </w:rPr>
        <w:t xml:space="preserve">. </w:t>
      </w:r>
      <w:r w:rsidRPr="00DB593F">
        <w:rPr>
          <w:sz w:val="28"/>
          <w:szCs w:val="28"/>
        </w:rPr>
        <w:t xml:space="preserve">Развитие массового физкультурного движения, пропаганда здорового образа жизни и развитие массовой физкультуры является важным направлением в работе Администрации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>.</w:t>
      </w:r>
    </w:p>
    <w:p w:rsidR="004225F2" w:rsidRPr="00DB593F" w:rsidRDefault="00CA5DCE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>Д</w:t>
      </w:r>
      <w:r w:rsidR="003B6145" w:rsidRPr="00DB593F">
        <w:rPr>
          <w:sz w:val="28"/>
          <w:szCs w:val="28"/>
          <w:lang w:eastAsia="ru-RU"/>
        </w:rPr>
        <w:t xml:space="preserve">ля развития на территории сельского поселения </w:t>
      </w:r>
      <w:r w:rsidR="00E91C33">
        <w:rPr>
          <w:sz w:val="28"/>
          <w:szCs w:val="28"/>
          <w:lang w:eastAsia="ru-RU"/>
        </w:rPr>
        <w:t>Березняки</w:t>
      </w:r>
      <w:r w:rsidR="003B6145" w:rsidRPr="00DB593F">
        <w:rPr>
          <w:sz w:val="28"/>
          <w:szCs w:val="28"/>
          <w:lang w:eastAsia="ru-RU"/>
        </w:rPr>
        <w:t xml:space="preserve"> физической культуры</w:t>
      </w:r>
      <w:r w:rsidRPr="00DB593F">
        <w:rPr>
          <w:sz w:val="28"/>
          <w:szCs w:val="28"/>
          <w:lang w:eastAsia="ru-RU"/>
        </w:rPr>
        <w:t xml:space="preserve"> и массового спорта, организации</w:t>
      </w:r>
      <w:r w:rsidR="003B6145" w:rsidRPr="00DB593F">
        <w:rPr>
          <w:sz w:val="28"/>
          <w:szCs w:val="28"/>
          <w:lang w:eastAsia="ru-RU"/>
        </w:rPr>
        <w:t xml:space="preserve"> проведения официальных физкультурно-оздоровительных и </w:t>
      </w:r>
      <w:r w:rsidRPr="00DB593F">
        <w:rPr>
          <w:sz w:val="28"/>
          <w:szCs w:val="28"/>
          <w:lang w:eastAsia="ru-RU"/>
        </w:rPr>
        <w:t xml:space="preserve">спортивных мероприятий действуют </w:t>
      </w:r>
      <w:r w:rsidR="00762B9C">
        <w:rPr>
          <w:sz w:val="28"/>
          <w:szCs w:val="28"/>
          <w:lang w:eastAsia="ru-RU"/>
        </w:rPr>
        <w:t>две</w:t>
      </w:r>
      <w:r w:rsidR="006404F7">
        <w:rPr>
          <w:sz w:val="28"/>
          <w:szCs w:val="28"/>
          <w:lang w:eastAsia="ru-RU"/>
        </w:rPr>
        <w:t xml:space="preserve"> спортивные площадки</w:t>
      </w:r>
      <w:r w:rsidR="00617423">
        <w:rPr>
          <w:sz w:val="28"/>
          <w:szCs w:val="28"/>
          <w:lang w:eastAsia="ru-RU"/>
        </w:rPr>
        <w:t xml:space="preserve"> в </w:t>
      </w:r>
      <w:proofErr w:type="spellStart"/>
      <w:r w:rsidR="00617423">
        <w:rPr>
          <w:sz w:val="28"/>
          <w:szCs w:val="28"/>
          <w:lang w:eastAsia="ru-RU"/>
        </w:rPr>
        <w:t>с.</w:t>
      </w:r>
      <w:r w:rsidR="00E91C33">
        <w:rPr>
          <w:sz w:val="28"/>
          <w:szCs w:val="28"/>
          <w:lang w:eastAsia="ru-RU"/>
        </w:rPr>
        <w:t>Березняки</w:t>
      </w:r>
      <w:proofErr w:type="spellEnd"/>
      <w:r w:rsidRPr="00DB593F">
        <w:rPr>
          <w:sz w:val="28"/>
          <w:szCs w:val="28"/>
          <w:lang w:eastAsia="ru-RU"/>
        </w:rPr>
        <w:t xml:space="preserve"> и </w:t>
      </w:r>
      <w:r w:rsidR="00174996">
        <w:rPr>
          <w:sz w:val="28"/>
          <w:szCs w:val="28"/>
          <w:lang w:eastAsia="ru-RU"/>
        </w:rPr>
        <w:t>один</w:t>
      </w:r>
      <w:r w:rsidR="00617423">
        <w:rPr>
          <w:sz w:val="28"/>
          <w:szCs w:val="28"/>
          <w:lang w:eastAsia="ru-RU"/>
        </w:rPr>
        <w:t xml:space="preserve"> </w:t>
      </w:r>
      <w:r w:rsidRPr="00DB593F">
        <w:rPr>
          <w:sz w:val="28"/>
          <w:szCs w:val="28"/>
          <w:lang w:eastAsia="ru-RU"/>
        </w:rPr>
        <w:t>спортивны</w:t>
      </w:r>
      <w:r w:rsidR="00174996">
        <w:rPr>
          <w:sz w:val="28"/>
          <w:szCs w:val="28"/>
          <w:lang w:eastAsia="ru-RU"/>
        </w:rPr>
        <w:t>й</w:t>
      </w:r>
      <w:r w:rsidRPr="00DB593F">
        <w:rPr>
          <w:sz w:val="28"/>
          <w:szCs w:val="28"/>
          <w:lang w:eastAsia="ru-RU"/>
        </w:rPr>
        <w:t xml:space="preserve"> зал при </w:t>
      </w:r>
      <w:r w:rsidR="00174996">
        <w:rPr>
          <w:sz w:val="28"/>
          <w:szCs w:val="28"/>
          <w:lang w:eastAsia="ru-RU"/>
        </w:rPr>
        <w:t xml:space="preserve">ГБОУ СОШ имени </w:t>
      </w:r>
      <w:proofErr w:type="spellStart"/>
      <w:r w:rsidR="00174996">
        <w:rPr>
          <w:sz w:val="28"/>
          <w:szCs w:val="28"/>
          <w:lang w:eastAsia="ru-RU"/>
        </w:rPr>
        <w:t>Н.Ф.Зыбанова</w:t>
      </w:r>
      <w:proofErr w:type="spellEnd"/>
      <w:r w:rsidR="00C66313">
        <w:rPr>
          <w:sz w:val="28"/>
          <w:szCs w:val="28"/>
          <w:lang w:eastAsia="ru-RU"/>
        </w:rPr>
        <w:t xml:space="preserve"> в </w:t>
      </w:r>
      <w:proofErr w:type="spellStart"/>
      <w:r w:rsidR="00C66313">
        <w:rPr>
          <w:sz w:val="28"/>
          <w:szCs w:val="28"/>
          <w:lang w:eastAsia="ru-RU"/>
        </w:rPr>
        <w:t>с.Березняки</w:t>
      </w:r>
      <w:proofErr w:type="spellEnd"/>
      <w:r w:rsidR="00841DF1" w:rsidRPr="00DB593F">
        <w:rPr>
          <w:sz w:val="28"/>
          <w:szCs w:val="28"/>
          <w:lang w:eastAsia="ru-RU"/>
        </w:rPr>
        <w:t>.</w:t>
      </w:r>
      <w:r w:rsidR="004225F2" w:rsidRPr="00DB593F">
        <w:rPr>
          <w:sz w:val="28"/>
          <w:szCs w:val="28"/>
        </w:rPr>
        <w:t xml:space="preserve"> </w:t>
      </w:r>
    </w:p>
    <w:p w:rsidR="004225F2" w:rsidRPr="00DB593F" w:rsidRDefault="00F1497A" w:rsidP="008A4498">
      <w:pPr>
        <w:ind w:firstLine="709"/>
        <w:jc w:val="both"/>
        <w:rPr>
          <w:sz w:val="28"/>
          <w:szCs w:val="28"/>
        </w:rPr>
      </w:pPr>
      <w:r w:rsidRPr="00E63B90">
        <w:rPr>
          <w:sz w:val="28"/>
          <w:szCs w:val="28"/>
        </w:rPr>
        <w:t>Не достаточная обеспеченность населения сельского поселения спортивными объектами их техническое состояние, не отвечающее нормативным требованиям, создают проблемы в проведении спортивных мероприятий, уменьшают число участников.</w:t>
      </w:r>
    </w:p>
    <w:p w:rsidR="00385929" w:rsidRPr="00DB593F" w:rsidRDefault="00841DF1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Согласно СП 30-102-99 «Планировка и застройка территорий малоэтажного жилищного </w:t>
      </w:r>
      <w:r w:rsidR="006641B9" w:rsidRPr="00DB593F">
        <w:rPr>
          <w:sz w:val="28"/>
          <w:szCs w:val="28"/>
        </w:rPr>
        <w:t>с</w:t>
      </w:r>
      <w:r w:rsidRPr="00DB593F">
        <w:rPr>
          <w:sz w:val="28"/>
          <w:szCs w:val="28"/>
        </w:rPr>
        <w:t xml:space="preserve">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</w:t>
      </w:r>
      <w:r w:rsidR="00D83611">
        <w:rPr>
          <w:sz w:val="28"/>
          <w:szCs w:val="28"/>
        </w:rPr>
        <w:t>по ряду позиций не</w:t>
      </w:r>
      <w:r w:rsidRPr="00DB593F">
        <w:rPr>
          <w:sz w:val="28"/>
          <w:szCs w:val="28"/>
        </w:rPr>
        <w:t xml:space="preserve"> обеспечивает нормативный уровень обслуживания населения</w:t>
      </w:r>
      <w:r w:rsidR="00F1497A">
        <w:rPr>
          <w:sz w:val="28"/>
          <w:szCs w:val="28"/>
        </w:rPr>
        <w:t xml:space="preserve"> сельского поселения </w:t>
      </w:r>
      <w:r w:rsidR="00E91C33">
        <w:rPr>
          <w:sz w:val="28"/>
          <w:szCs w:val="28"/>
        </w:rPr>
        <w:t>Березняки</w:t>
      </w:r>
      <w:r w:rsidR="006F1BF2" w:rsidRPr="00DB593F">
        <w:rPr>
          <w:sz w:val="28"/>
          <w:szCs w:val="28"/>
        </w:rPr>
        <w:t>.</w:t>
      </w:r>
    </w:p>
    <w:p w:rsidR="00474E29" w:rsidRDefault="00385929" w:rsidP="008A4498">
      <w:pPr>
        <w:ind w:firstLine="709"/>
        <w:jc w:val="both"/>
      </w:pPr>
      <w:r w:rsidRPr="00DB593F">
        <w:rPr>
          <w:sz w:val="28"/>
          <w:szCs w:val="28"/>
        </w:rPr>
        <w:t xml:space="preserve">Расчет нормативной обеспеченности сельского поселения </w:t>
      </w:r>
      <w:r w:rsidR="00E91C33">
        <w:rPr>
          <w:sz w:val="28"/>
          <w:szCs w:val="28"/>
        </w:rPr>
        <w:t>Березняки</w:t>
      </w:r>
      <w:r w:rsidRPr="00DB593F">
        <w:rPr>
          <w:sz w:val="28"/>
          <w:szCs w:val="28"/>
        </w:rPr>
        <w:t xml:space="preserve"> объектами социальной инфраструктуры приведен в таблице 1.</w:t>
      </w:r>
    </w:p>
    <w:p w:rsidR="006E3C7E" w:rsidRPr="004A401F" w:rsidRDefault="006E3C7E" w:rsidP="008A4498">
      <w:pPr>
        <w:jc w:val="right"/>
        <w:rPr>
          <w:sz w:val="28"/>
          <w:szCs w:val="28"/>
        </w:rPr>
      </w:pPr>
      <w:r w:rsidRPr="004A401F">
        <w:rPr>
          <w:sz w:val="28"/>
          <w:szCs w:val="28"/>
        </w:rPr>
        <w:t>Таблица 1</w:t>
      </w:r>
    </w:p>
    <w:p w:rsidR="00CC347F" w:rsidRPr="00CC347F" w:rsidRDefault="00CC347F" w:rsidP="008A4498">
      <w:pPr>
        <w:widowControl/>
        <w:autoSpaceDE/>
        <w:jc w:val="center"/>
        <w:rPr>
          <w:b/>
          <w:szCs w:val="16"/>
        </w:rPr>
      </w:pPr>
      <w:r w:rsidRPr="00CC347F">
        <w:rPr>
          <w:b/>
          <w:szCs w:val="16"/>
        </w:rPr>
        <w:t>Расчет нормативной обеспеченности сельского поселения Березняки</w:t>
      </w:r>
    </w:p>
    <w:p w:rsidR="00CC347F" w:rsidRPr="00CC347F" w:rsidRDefault="00CC347F" w:rsidP="008A4498">
      <w:pPr>
        <w:widowControl/>
        <w:autoSpaceDE/>
        <w:jc w:val="center"/>
        <w:rPr>
          <w:b/>
          <w:szCs w:val="16"/>
        </w:rPr>
      </w:pPr>
      <w:r w:rsidRPr="00CC347F">
        <w:rPr>
          <w:b/>
          <w:szCs w:val="16"/>
        </w:rPr>
        <w:lastRenderedPageBreak/>
        <w:t>объектами социального и культурно-бытового обслуживания</w:t>
      </w:r>
    </w:p>
    <w:p w:rsidR="00CC347F" w:rsidRPr="00CC347F" w:rsidRDefault="00CC347F" w:rsidP="008A4498">
      <w:pPr>
        <w:widowControl/>
        <w:autoSpaceDE/>
        <w:jc w:val="center"/>
        <w:rPr>
          <w:b/>
          <w:sz w:val="18"/>
          <w:szCs w:val="18"/>
        </w:rPr>
      </w:pPr>
    </w:p>
    <w:p w:rsidR="00CC347F" w:rsidRPr="00CC347F" w:rsidRDefault="00CC347F" w:rsidP="008A4498">
      <w:pPr>
        <w:widowControl/>
        <w:autoSpaceDE/>
        <w:jc w:val="center"/>
        <w:rPr>
          <w:szCs w:val="16"/>
        </w:rPr>
      </w:pPr>
      <w:r w:rsidRPr="00CC347F">
        <w:rPr>
          <w:szCs w:val="16"/>
        </w:rPr>
        <w:t xml:space="preserve">Расчет приведен на перспективную численность населения </w:t>
      </w:r>
      <w:r w:rsidRPr="00CC347F">
        <w:rPr>
          <w:b/>
          <w:i/>
          <w:szCs w:val="16"/>
        </w:rPr>
        <w:t xml:space="preserve">1606 </w:t>
      </w:r>
      <w:r w:rsidRPr="00CC347F">
        <w:rPr>
          <w:b/>
          <w:szCs w:val="16"/>
        </w:rPr>
        <w:t>чел.</w:t>
      </w:r>
    </w:p>
    <w:p w:rsidR="00CC347F" w:rsidRPr="00CC347F" w:rsidRDefault="00CC347F" w:rsidP="008A4498">
      <w:pPr>
        <w:autoSpaceDE/>
        <w:ind w:left="-108" w:right="-108"/>
        <w:jc w:val="center"/>
        <w:rPr>
          <w:szCs w:val="16"/>
        </w:rPr>
      </w:pPr>
    </w:p>
    <w:tbl>
      <w:tblPr>
        <w:tblW w:w="102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98"/>
        <w:gridCol w:w="1984"/>
        <w:gridCol w:w="1430"/>
        <w:gridCol w:w="1676"/>
        <w:gridCol w:w="1301"/>
      </w:tblGrid>
      <w:tr w:rsidR="00CC347F" w:rsidRPr="00CC347F" w:rsidTr="00CC347F">
        <w:tc>
          <w:tcPr>
            <w:tcW w:w="567" w:type="dxa"/>
            <w:vAlign w:val="center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№</w:t>
            </w:r>
            <w:r w:rsidR="00C66313">
              <w:rPr>
                <w:sz w:val="22"/>
                <w:szCs w:val="22"/>
              </w:rPr>
              <w:t xml:space="preserve"> </w:t>
            </w:r>
            <w:r w:rsidRPr="00CC347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98" w:type="dxa"/>
            <w:vAlign w:val="center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proofErr w:type="spellStart"/>
            <w:r w:rsidRPr="00CC347F">
              <w:rPr>
                <w:sz w:val="22"/>
                <w:szCs w:val="22"/>
              </w:rPr>
              <w:t>Ед.изм</w:t>
            </w:r>
            <w:proofErr w:type="spellEnd"/>
            <w:r w:rsidRPr="00CC347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CC347F" w:rsidRPr="00CC347F" w:rsidRDefault="00CC347F" w:rsidP="008A4498">
            <w:pPr>
              <w:widowControl/>
              <w:autoSpaceDE/>
              <w:ind w:left="-96" w:right="-121"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Нормативная обеспеченность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C347F">
              <w:rPr>
                <w:sz w:val="22"/>
                <w:szCs w:val="22"/>
              </w:rPr>
              <w:t xml:space="preserve">а 1 тыс. </w:t>
            </w:r>
            <w:r w:rsidR="00C66313">
              <w:rPr>
                <w:sz w:val="22"/>
                <w:szCs w:val="22"/>
              </w:rPr>
              <w:t>ч</w:t>
            </w:r>
            <w:r w:rsidRPr="00CC347F">
              <w:rPr>
                <w:sz w:val="22"/>
                <w:szCs w:val="22"/>
              </w:rPr>
              <w:t>ел.</w:t>
            </w:r>
          </w:p>
        </w:tc>
        <w:tc>
          <w:tcPr>
            <w:tcW w:w="1430" w:type="dxa"/>
            <w:vAlign w:val="center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Расчётная мощность объектов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CC347F" w:rsidRPr="00CC347F" w:rsidRDefault="00CC347F" w:rsidP="008A4498">
            <w:pPr>
              <w:widowControl/>
              <w:autoSpaceDE/>
              <w:ind w:left="-108" w:right="-133"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Существующая мощность объектов</w:t>
            </w:r>
          </w:p>
        </w:tc>
        <w:tc>
          <w:tcPr>
            <w:tcW w:w="1301" w:type="dxa"/>
            <w:vAlign w:val="center"/>
          </w:tcPr>
          <w:p w:rsidR="00CC347F" w:rsidRPr="00CC347F" w:rsidRDefault="00CC347F" w:rsidP="008A4498">
            <w:pPr>
              <w:widowControl/>
              <w:autoSpaceDE/>
              <w:ind w:left="-83" w:right="-108"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Необходимая мощность объектов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5</w:t>
            </w:r>
          </w:p>
        </w:tc>
        <w:tc>
          <w:tcPr>
            <w:tcW w:w="167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6</w:t>
            </w:r>
          </w:p>
        </w:tc>
        <w:tc>
          <w:tcPr>
            <w:tcW w:w="1301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7</w:t>
            </w:r>
          </w:p>
        </w:tc>
      </w:tr>
      <w:tr w:rsidR="00CC347F" w:rsidRPr="00CC347F" w:rsidTr="00CC347F">
        <w:trPr>
          <w:trHeight w:val="337"/>
        </w:trPr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715" w:type="dxa"/>
            <w:gridSpan w:val="6"/>
          </w:tcPr>
          <w:p w:rsidR="00CC347F" w:rsidRPr="00CC347F" w:rsidRDefault="00CC347F" w:rsidP="008A4498">
            <w:pPr>
              <w:widowControl/>
              <w:autoSpaceDE/>
              <w:rPr>
                <w:b/>
                <w:i/>
                <w:color w:val="000080"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Учреждения народного образования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ind w:left="-108" w:right="-108"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место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70% детей дошкольного возраста (1</w:t>
            </w:r>
            <w:r w:rsidRPr="00CC347F">
              <w:rPr>
                <w:sz w:val="22"/>
                <w:szCs w:val="22"/>
                <w:lang w:val="en-US"/>
              </w:rPr>
              <w:t>45</w:t>
            </w:r>
            <w:r w:rsidRPr="00CC347F">
              <w:rPr>
                <w:sz w:val="22"/>
                <w:szCs w:val="22"/>
              </w:rPr>
              <w:t xml:space="preserve"> чел.)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lang w:val="en-US"/>
              </w:rPr>
            </w:pPr>
            <w:r w:rsidRPr="00CC347F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676" w:type="dxa"/>
          </w:tcPr>
          <w:p w:rsidR="00CC347F" w:rsidRPr="00543579" w:rsidRDefault="00543579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01" w:type="dxa"/>
          </w:tcPr>
          <w:p w:rsidR="00CC347F" w:rsidRPr="00543579" w:rsidRDefault="00543579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учащиеся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100% охват детей неполным средним образованием (</w:t>
            </w:r>
            <w:r w:rsidRPr="00CC347F">
              <w:rPr>
                <w:sz w:val="22"/>
                <w:szCs w:val="22"/>
                <w:lang w:val="en-US"/>
              </w:rPr>
              <w:t>I</w:t>
            </w:r>
            <w:r w:rsidRPr="00CC347F">
              <w:rPr>
                <w:sz w:val="22"/>
                <w:szCs w:val="22"/>
              </w:rPr>
              <w:t>-</w:t>
            </w:r>
            <w:r w:rsidRPr="00CC347F">
              <w:rPr>
                <w:sz w:val="22"/>
                <w:szCs w:val="22"/>
                <w:lang w:val="en-US"/>
              </w:rPr>
              <w:t>IX</w:t>
            </w:r>
            <w:r w:rsidRPr="00CC347F">
              <w:rPr>
                <w:sz w:val="22"/>
                <w:szCs w:val="22"/>
              </w:rPr>
              <w:t xml:space="preserve"> классы – 109 чел.) и 75% детей – средним образованием 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(</w:t>
            </w:r>
            <w:r w:rsidRPr="00CC347F">
              <w:rPr>
                <w:sz w:val="22"/>
                <w:szCs w:val="22"/>
                <w:lang w:val="en-US"/>
              </w:rPr>
              <w:t>X</w:t>
            </w:r>
            <w:r w:rsidRPr="00CC347F">
              <w:rPr>
                <w:sz w:val="22"/>
                <w:szCs w:val="22"/>
              </w:rPr>
              <w:t>-</w:t>
            </w:r>
            <w:r w:rsidRPr="00CC347F">
              <w:rPr>
                <w:sz w:val="22"/>
                <w:szCs w:val="22"/>
                <w:lang w:val="en-US"/>
              </w:rPr>
              <w:t>XI</w:t>
            </w:r>
            <w:r w:rsidRPr="00CC347F">
              <w:rPr>
                <w:sz w:val="22"/>
                <w:szCs w:val="22"/>
              </w:rPr>
              <w:t xml:space="preserve"> классы – </w:t>
            </w:r>
            <w:r w:rsidRPr="00CC347F">
              <w:rPr>
                <w:sz w:val="22"/>
                <w:szCs w:val="22"/>
                <w:lang w:val="en-US"/>
              </w:rPr>
              <w:t>35</w:t>
            </w:r>
            <w:r w:rsidRPr="00CC347F">
              <w:rPr>
                <w:sz w:val="22"/>
                <w:szCs w:val="22"/>
              </w:rPr>
              <w:t xml:space="preserve"> чел.)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lang w:val="en-US"/>
              </w:rPr>
            </w:pPr>
            <w:r w:rsidRPr="00CC347F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347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715" w:type="dxa"/>
            <w:gridSpan w:val="6"/>
          </w:tcPr>
          <w:p w:rsidR="00CC347F" w:rsidRPr="00CC347F" w:rsidRDefault="00CC347F" w:rsidP="008A4498">
            <w:pPr>
              <w:widowControl/>
              <w:autoSpaceDE/>
              <w:rPr>
                <w:b/>
                <w:i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Учреждения здравоохранения: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CC347F" w:rsidRPr="00CC347F" w:rsidRDefault="001A40FD" w:rsidP="008A4498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proofErr w:type="spellStart"/>
            <w:r w:rsidRPr="00CC347F">
              <w:rPr>
                <w:sz w:val="22"/>
                <w:szCs w:val="22"/>
              </w:rPr>
              <w:t>посещ</w:t>
            </w:r>
            <w:proofErr w:type="spellEnd"/>
            <w:r w:rsidRPr="00CC347F">
              <w:rPr>
                <w:sz w:val="22"/>
                <w:szCs w:val="22"/>
              </w:rPr>
              <w:t>. в смену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CC347F" w:rsidRPr="001A40FD" w:rsidRDefault="001A40FD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2.</w:t>
            </w:r>
            <w:r w:rsidR="001A40F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ФАП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объект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lang w:val="en-US"/>
              </w:rPr>
            </w:pPr>
            <w:r w:rsidRPr="00CC34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01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715" w:type="dxa"/>
            <w:gridSpan w:val="6"/>
          </w:tcPr>
          <w:p w:rsidR="00CC347F" w:rsidRPr="00CC347F" w:rsidRDefault="00CC347F" w:rsidP="008A4498">
            <w:pPr>
              <w:widowControl/>
              <w:autoSpaceDE/>
              <w:rPr>
                <w:b/>
                <w:i/>
                <w:color w:val="000000"/>
                <w:sz w:val="22"/>
                <w:szCs w:val="22"/>
              </w:rPr>
            </w:pPr>
            <w:r w:rsidRPr="00CC347F">
              <w:rPr>
                <w:b/>
                <w:i/>
                <w:color w:val="000000"/>
                <w:sz w:val="22"/>
                <w:szCs w:val="22"/>
              </w:rPr>
              <w:t>Спортивные и физкультурно-оздоровительные сооружения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 физкультурно</w:t>
            </w:r>
            <w:r w:rsidRPr="00CC347F">
              <w:rPr>
                <w:sz w:val="22"/>
                <w:szCs w:val="22"/>
              </w:rPr>
              <w:t>-спортивные сооружения</w:t>
            </w:r>
          </w:p>
        </w:tc>
        <w:tc>
          <w:tcPr>
            <w:tcW w:w="1198" w:type="dxa"/>
          </w:tcPr>
          <w:p w:rsidR="00CC347F" w:rsidRPr="00CC347F" w:rsidRDefault="00513D8A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  <w:lang w:eastAsia="ru-RU"/>
              </w:rPr>
              <w:t>м</w:t>
            </w:r>
            <w:r w:rsidRPr="00CC347F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CC347F" w:rsidRPr="00CC347F" w:rsidRDefault="00513D8A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430" w:type="dxa"/>
          </w:tcPr>
          <w:p w:rsidR="00CC347F" w:rsidRPr="00CC347F" w:rsidRDefault="00174996" w:rsidP="008A4498">
            <w:pPr>
              <w:widowControl/>
              <w:autoSpaceDE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676" w:type="dxa"/>
          </w:tcPr>
          <w:p w:rsidR="00CC347F" w:rsidRPr="00CC347F" w:rsidRDefault="004E115C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301" w:type="dxa"/>
          </w:tcPr>
          <w:p w:rsidR="00CC347F" w:rsidRPr="00CC347F" w:rsidRDefault="004E115C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1532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3.2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  <w:lang w:eastAsia="ru-RU"/>
              </w:rPr>
              <w:t>м</w:t>
            </w:r>
            <w:r w:rsidRPr="00CC347F">
              <w:rPr>
                <w:sz w:val="22"/>
                <w:szCs w:val="22"/>
                <w:vertAlign w:val="superscript"/>
                <w:lang w:eastAsia="ru-RU"/>
              </w:rPr>
              <w:t xml:space="preserve">2 </w:t>
            </w:r>
            <w:r w:rsidRPr="00CC347F">
              <w:rPr>
                <w:sz w:val="22"/>
                <w:szCs w:val="22"/>
              </w:rPr>
              <w:t>площади пола</w:t>
            </w:r>
          </w:p>
        </w:tc>
        <w:tc>
          <w:tcPr>
            <w:tcW w:w="1984" w:type="dxa"/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30" w:type="dxa"/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7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162</w:t>
            </w:r>
          </w:p>
        </w:tc>
        <w:tc>
          <w:tcPr>
            <w:tcW w:w="1301" w:type="dxa"/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</w:tr>
      <w:tr w:rsidR="00CC347F" w:rsidRPr="00CC347F" w:rsidTr="00CC347F"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3.3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Бассейны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  <w:lang w:eastAsia="ru-RU"/>
              </w:rPr>
              <w:t>м</w:t>
            </w:r>
            <w:r w:rsidRPr="00CC347F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CC347F">
              <w:rPr>
                <w:sz w:val="22"/>
                <w:szCs w:val="22"/>
              </w:rPr>
              <w:t xml:space="preserve"> зеркала воды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CC34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347F" w:rsidRPr="00CC347F" w:rsidTr="00CC347F">
        <w:trPr>
          <w:trHeight w:val="286"/>
        </w:trPr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CC347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715" w:type="dxa"/>
            <w:gridSpan w:val="6"/>
          </w:tcPr>
          <w:p w:rsidR="00CC347F" w:rsidRPr="00CC347F" w:rsidRDefault="00CC347F" w:rsidP="008A4498">
            <w:pPr>
              <w:widowControl/>
              <w:autoSpaceDE/>
              <w:rPr>
                <w:b/>
                <w:i/>
                <w:color w:val="000000"/>
                <w:sz w:val="22"/>
                <w:szCs w:val="22"/>
              </w:rPr>
            </w:pPr>
            <w:r w:rsidRPr="00CC347F">
              <w:rPr>
                <w:b/>
                <w:i/>
                <w:color w:val="000000"/>
                <w:sz w:val="22"/>
                <w:szCs w:val="22"/>
              </w:rPr>
              <w:t>Учреждения культуры и искусства:</w:t>
            </w:r>
          </w:p>
        </w:tc>
      </w:tr>
      <w:tr w:rsidR="00CC347F" w:rsidRPr="00CC347F" w:rsidTr="00CC347F">
        <w:tc>
          <w:tcPr>
            <w:tcW w:w="567" w:type="dxa"/>
            <w:tcBorders>
              <w:bottom w:val="single" w:sz="4" w:space="0" w:color="000000"/>
            </w:tcBorders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Клубы сельских поселений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посетительское место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240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CC347F" w:rsidRPr="00CC347F" w:rsidRDefault="00A06477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C347F" w:rsidRPr="00CC347F" w:rsidTr="00CC347F">
        <w:trPr>
          <w:trHeight w:val="516"/>
        </w:trPr>
        <w:tc>
          <w:tcPr>
            <w:tcW w:w="567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4.2</w:t>
            </w:r>
          </w:p>
        </w:tc>
        <w:tc>
          <w:tcPr>
            <w:tcW w:w="2126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Библиотеки сельских поселений</w:t>
            </w:r>
          </w:p>
        </w:tc>
        <w:tc>
          <w:tcPr>
            <w:tcW w:w="1198" w:type="dxa"/>
          </w:tcPr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  <w:u w:val="single"/>
              </w:rPr>
            </w:pPr>
            <w:r w:rsidRPr="00CC347F">
              <w:rPr>
                <w:sz w:val="22"/>
                <w:szCs w:val="22"/>
                <w:u w:val="single"/>
              </w:rPr>
              <w:t>тыс. ед. хранения</w:t>
            </w:r>
          </w:p>
          <w:p w:rsidR="00CC347F" w:rsidRPr="00CC347F" w:rsidRDefault="00CC347F" w:rsidP="008A4498">
            <w:pPr>
              <w:widowControl/>
              <w:autoSpaceDE/>
              <w:rPr>
                <w:sz w:val="22"/>
                <w:szCs w:val="22"/>
              </w:rPr>
            </w:pPr>
            <w:proofErr w:type="spellStart"/>
            <w:r w:rsidRPr="00CC347F">
              <w:rPr>
                <w:sz w:val="22"/>
                <w:szCs w:val="22"/>
              </w:rPr>
              <w:t>чит</w:t>
            </w:r>
            <w:proofErr w:type="spellEnd"/>
            <w:r w:rsidRPr="00CC347F">
              <w:rPr>
                <w:sz w:val="22"/>
                <w:szCs w:val="22"/>
              </w:rPr>
              <w:t>. место</w:t>
            </w:r>
          </w:p>
        </w:tc>
        <w:tc>
          <w:tcPr>
            <w:tcW w:w="1984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u w:val="single"/>
              </w:rPr>
            </w:pPr>
            <w:r w:rsidRPr="00CC347F">
              <w:rPr>
                <w:sz w:val="22"/>
                <w:szCs w:val="22"/>
                <w:u w:val="single"/>
              </w:rPr>
              <w:t>4,5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u w:val="single"/>
              </w:rPr>
            </w:pPr>
            <w:r w:rsidRPr="00CC347F">
              <w:rPr>
                <w:sz w:val="22"/>
                <w:szCs w:val="22"/>
                <w:u w:val="single"/>
              </w:rPr>
              <w:t>7,23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4,8</w:t>
            </w:r>
          </w:p>
        </w:tc>
        <w:tc>
          <w:tcPr>
            <w:tcW w:w="1676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  <w:u w:val="single"/>
              </w:rPr>
            </w:pPr>
            <w:r w:rsidRPr="00CC347F">
              <w:rPr>
                <w:sz w:val="22"/>
                <w:szCs w:val="22"/>
                <w:u w:val="single"/>
              </w:rPr>
              <w:t>8,3</w:t>
            </w:r>
          </w:p>
          <w:p w:rsidR="00CC347F" w:rsidRPr="00CC347F" w:rsidRDefault="00CC347F" w:rsidP="008A4498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C347F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</w:tcPr>
          <w:p w:rsidR="00CC347F" w:rsidRPr="00CC347F" w:rsidRDefault="00CC347F" w:rsidP="008A4498">
            <w:pPr>
              <w:widowControl/>
              <w:autoSpaceDE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C347F">
              <w:rPr>
                <w:color w:val="000000"/>
                <w:sz w:val="22"/>
                <w:szCs w:val="22"/>
                <w:u w:val="single"/>
              </w:rPr>
              <w:t>-</w:t>
            </w:r>
          </w:p>
        </w:tc>
      </w:tr>
    </w:tbl>
    <w:p w:rsidR="00513D8A" w:rsidRDefault="00513D8A" w:rsidP="008A4498">
      <w:pPr>
        <w:ind w:firstLine="709"/>
        <w:jc w:val="both"/>
        <w:rPr>
          <w:sz w:val="28"/>
          <w:szCs w:val="28"/>
        </w:rPr>
      </w:pPr>
    </w:p>
    <w:p w:rsidR="003939BE" w:rsidRPr="00DB593F" w:rsidRDefault="00474E29" w:rsidP="008A4498">
      <w:pPr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</w:rPr>
        <w:t xml:space="preserve">Приведенный расчет нормативной обеспеченности произведен на </w:t>
      </w:r>
      <w:r w:rsidR="00337752">
        <w:rPr>
          <w:sz w:val="28"/>
          <w:szCs w:val="28"/>
        </w:rPr>
        <w:t>перспективную</w:t>
      </w:r>
      <w:r w:rsidRPr="00DB593F">
        <w:rPr>
          <w:sz w:val="28"/>
          <w:szCs w:val="28"/>
        </w:rPr>
        <w:t xml:space="preserve"> численность </w:t>
      </w:r>
      <w:r w:rsidR="00DD70BC">
        <w:rPr>
          <w:sz w:val="28"/>
          <w:szCs w:val="28"/>
          <w:lang w:eastAsia="ru-RU"/>
        </w:rPr>
        <w:t xml:space="preserve">(2033 год) </w:t>
      </w:r>
      <w:r w:rsidR="00A06477">
        <w:rPr>
          <w:sz w:val="28"/>
          <w:szCs w:val="28"/>
          <w:lang w:eastAsia="ru-RU"/>
        </w:rPr>
        <w:t>1606</w:t>
      </w:r>
      <w:r w:rsidR="00DB14AF" w:rsidRPr="00DB593F">
        <w:rPr>
          <w:sz w:val="28"/>
          <w:szCs w:val="28"/>
          <w:lang w:eastAsia="ru-RU"/>
        </w:rPr>
        <w:t xml:space="preserve"> человек, при существующ</w:t>
      </w:r>
      <w:r w:rsidR="00337752">
        <w:rPr>
          <w:sz w:val="28"/>
          <w:szCs w:val="28"/>
          <w:lang w:eastAsia="ru-RU"/>
        </w:rPr>
        <w:t>ей</w:t>
      </w:r>
      <w:r w:rsidR="00DB14AF" w:rsidRPr="00DB593F">
        <w:rPr>
          <w:sz w:val="28"/>
          <w:szCs w:val="28"/>
          <w:lang w:eastAsia="ru-RU"/>
        </w:rPr>
        <w:t xml:space="preserve"> численности сельского поселения </w:t>
      </w:r>
      <w:r w:rsidR="00E91C33">
        <w:rPr>
          <w:sz w:val="28"/>
          <w:szCs w:val="28"/>
          <w:lang w:eastAsia="ru-RU"/>
        </w:rPr>
        <w:t>Березняки</w:t>
      </w:r>
      <w:r w:rsidR="003939BE" w:rsidRPr="00DB593F">
        <w:rPr>
          <w:sz w:val="28"/>
          <w:szCs w:val="28"/>
          <w:lang w:eastAsia="ru-RU"/>
        </w:rPr>
        <w:t xml:space="preserve"> </w:t>
      </w:r>
      <w:r w:rsidR="00DB14AF" w:rsidRPr="00DB593F">
        <w:rPr>
          <w:sz w:val="28"/>
          <w:szCs w:val="28"/>
          <w:lang w:eastAsia="ru-RU"/>
        </w:rPr>
        <w:t xml:space="preserve">на 01.01.2015 года </w:t>
      </w:r>
      <w:r w:rsidR="00A06477">
        <w:rPr>
          <w:sz w:val="28"/>
          <w:szCs w:val="28"/>
          <w:lang w:eastAsia="ru-RU"/>
        </w:rPr>
        <w:t>1093</w:t>
      </w:r>
      <w:r w:rsidR="00DB14AF" w:rsidRPr="00DB593F">
        <w:rPr>
          <w:sz w:val="28"/>
          <w:szCs w:val="28"/>
          <w:lang w:eastAsia="ru-RU"/>
        </w:rPr>
        <w:t xml:space="preserve"> человек</w:t>
      </w:r>
      <w:r w:rsidR="00337752">
        <w:rPr>
          <w:sz w:val="28"/>
          <w:szCs w:val="28"/>
          <w:lang w:eastAsia="ru-RU"/>
        </w:rPr>
        <w:t>а</w:t>
      </w:r>
      <w:r w:rsidR="00DB14AF" w:rsidRPr="00DB593F">
        <w:rPr>
          <w:sz w:val="28"/>
          <w:szCs w:val="28"/>
          <w:lang w:eastAsia="ru-RU"/>
        </w:rPr>
        <w:t>.</w:t>
      </w:r>
    </w:p>
    <w:p w:rsidR="00337752" w:rsidRDefault="00337752" w:rsidP="008A4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Расчет </w:t>
      </w:r>
      <w:r>
        <w:rPr>
          <w:sz w:val="28"/>
          <w:szCs w:val="28"/>
        </w:rPr>
        <w:t xml:space="preserve">нормативной обеспеченности сельского поселения </w:t>
      </w:r>
      <w:r w:rsidR="00E91C33">
        <w:rPr>
          <w:sz w:val="28"/>
          <w:szCs w:val="28"/>
        </w:rPr>
        <w:t>Березняки</w:t>
      </w:r>
      <w:r>
        <w:rPr>
          <w:sz w:val="28"/>
          <w:szCs w:val="28"/>
        </w:rPr>
        <w:t xml:space="preserve"> детскими дошкольными учреждениями показывает, что население сельского </w:t>
      </w:r>
      <w:r w:rsidRPr="008315F7">
        <w:rPr>
          <w:sz w:val="28"/>
          <w:szCs w:val="28"/>
        </w:rPr>
        <w:t xml:space="preserve">поселения </w:t>
      </w:r>
      <w:r w:rsidR="00AD45C6" w:rsidRPr="008315F7">
        <w:rPr>
          <w:sz w:val="28"/>
          <w:szCs w:val="28"/>
        </w:rPr>
        <w:t xml:space="preserve">не обеспечено </w:t>
      </w:r>
      <w:r w:rsidR="00C55F76" w:rsidRPr="008315F7">
        <w:rPr>
          <w:sz w:val="28"/>
          <w:szCs w:val="28"/>
        </w:rPr>
        <w:t>детскими местами.</w:t>
      </w:r>
      <w:r w:rsidRPr="008315F7">
        <w:rPr>
          <w:sz w:val="28"/>
          <w:szCs w:val="28"/>
        </w:rPr>
        <w:t xml:space="preserve"> </w:t>
      </w:r>
      <w:r w:rsidR="00151156" w:rsidRPr="008315F7">
        <w:rPr>
          <w:sz w:val="28"/>
          <w:szCs w:val="28"/>
        </w:rPr>
        <w:t>П</w:t>
      </w:r>
      <w:r w:rsidRPr="008315F7">
        <w:rPr>
          <w:sz w:val="28"/>
          <w:szCs w:val="28"/>
        </w:rPr>
        <w:t xml:space="preserve">оказатель обеспеченности детскими дошкольными учреждениями в настоящий момент составляет </w:t>
      </w:r>
      <w:r w:rsidR="00A06477">
        <w:rPr>
          <w:sz w:val="28"/>
          <w:szCs w:val="28"/>
        </w:rPr>
        <w:t>604</w:t>
      </w:r>
      <w:r w:rsidRPr="008315F7">
        <w:rPr>
          <w:sz w:val="28"/>
          <w:szCs w:val="28"/>
        </w:rPr>
        <w:t xml:space="preserve"> мест на 1000 детей в возрасте от </w:t>
      </w:r>
      <w:r w:rsidRPr="008315F7">
        <w:rPr>
          <w:sz w:val="28"/>
          <w:szCs w:val="28"/>
        </w:rPr>
        <w:lastRenderedPageBreak/>
        <w:t>одного до шести лет включительно</w:t>
      </w:r>
      <w:r w:rsidR="00543579">
        <w:rPr>
          <w:sz w:val="28"/>
          <w:szCs w:val="28"/>
        </w:rPr>
        <w:t>, дети в возрасте 3-6 лет в данный момент обеспечены на территории сельского поселения полностью</w:t>
      </w:r>
      <w:r w:rsidRPr="008315F7">
        <w:rPr>
          <w:sz w:val="28"/>
          <w:szCs w:val="28"/>
        </w:rPr>
        <w:t>.</w:t>
      </w:r>
      <w:r w:rsidR="007B09E6">
        <w:rPr>
          <w:sz w:val="28"/>
          <w:szCs w:val="28"/>
        </w:rPr>
        <w:t xml:space="preserve"> Решить проблему с детскими дошкольными учреждениями возможно за счет строительства детского сада в </w:t>
      </w:r>
      <w:proofErr w:type="spellStart"/>
      <w:r w:rsidR="007B09E6">
        <w:rPr>
          <w:sz w:val="28"/>
          <w:szCs w:val="28"/>
        </w:rPr>
        <w:t>с.Березняки</w:t>
      </w:r>
      <w:proofErr w:type="spellEnd"/>
      <w:r w:rsidR="00DB70B5">
        <w:rPr>
          <w:sz w:val="28"/>
          <w:szCs w:val="28"/>
        </w:rPr>
        <w:t xml:space="preserve"> на 60 мест.</w:t>
      </w:r>
    </w:p>
    <w:p w:rsidR="008C3CB6" w:rsidRDefault="00221E6D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Полностью обеспечено население образовательными учреждениями </w:t>
      </w:r>
      <w:r w:rsidR="00F4201F" w:rsidRPr="00DB593F">
        <w:rPr>
          <w:sz w:val="28"/>
          <w:szCs w:val="28"/>
        </w:rPr>
        <w:t xml:space="preserve">общего среднего образования, </w:t>
      </w:r>
      <w:r w:rsidR="00D87E05" w:rsidRPr="00DB593F">
        <w:rPr>
          <w:sz w:val="28"/>
          <w:szCs w:val="28"/>
        </w:rPr>
        <w:t>при</w:t>
      </w:r>
      <w:r w:rsidR="00D83611">
        <w:rPr>
          <w:sz w:val="28"/>
          <w:szCs w:val="28"/>
        </w:rPr>
        <w:t xml:space="preserve"> расчетной потребности</w:t>
      </w:r>
      <w:r w:rsidR="00D87E05" w:rsidRPr="00DB593F">
        <w:rPr>
          <w:sz w:val="28"/>
          <w:szCs w:val="28"/>
        </w:rPr>
        <w:t xml:space="preserve"> в </w:t>
      </w:r>
      <w:r w:rsidR="00A06477">
        <w:rPr>
          <w:sz w:val="28"/>
          <w:szCs w:val="28"/>
        </w:rPr>
        <w:t>135</w:t>
      </w:r>
      <w:r w:rsidR="00D87E05" w:rsidRPr="00DB593F">
        <w:rPr>
          <w:sz w:val="28"/>
          <w:szCs w:val="28"/>
        </w:rPr>
        <w:t xml:space="preserve"> мест, имеется </w:t>
      </w:r>
      <w:r w:rsidR="00A06477">
        <w:rPr>
          <w:sz w:val="28"/>
          <w:szCs w:val="28"/>
        </w:rPr>
        <w:t>315</w:t>
      </w:r>
      <w:r w:rsidR="00D87E05" w:rsidRPr="00DB593F">
        <w:rPr>
          <w:sz w:val="28"/>
          <w:szCs w:val="28"/>
        </w:rPr>
        <w:t xml:space="preserve"> мест. </w:t>
      </w:r>
      <w:r w:rsidR="006A4251" w:rsidRPr="00EA50C9">
        <w:rPr>
          <w:sz w:val="28"/>
          <w:szCs w:val="28"/>
        </w:rPr>
        <w:t>З</w:t>
      </w:r>
      <w:r w:rsidR="00F4201F" w:rsidRPr="00EA50C9">
        <w:rPr>
          <w:sz w:val="28"/>
          <w:szCs w:val="28"/>
        </w:rPr>
        <w:t>д</w:t>
      </w:r>
      <w:r w:rsidR="006A4251" w:rsidRPr="00EA50C9">
        <w:rPr>
          <w:sz w:val="28"/>
          <w:szCs w:val="28"/>
        </w:rPr>
        <w:t>ани</w:t>
      </w:r>
      <w:r w:rsidR="00EA50C9" w:rsidRPr="00EA50C9">
        <w:rPr>
          <w:sz w:val="28"/>
          <w:szCs w:val="28"/>
        </w:rPr>
        <w:t>е</w:t>
      </w:r>
      <w:r w:rsidR="00F50B27" w:rsidRPr="00EA50C9">
        <w:rPr>
          <w:sz w:val="28"/>
          <w:szCs w:val="28"/>
        </w:rPr>
        <w:t xml:space="preserve"> общеобразовательн</w:t>
      </w:r>
      <w:r w:rsidR="00EA50C9" w:rsidRPr="00EA50C9">
        <w:rPr>
          <w:sz w:val="28"/>
          <w:szCs w:val="28"/>
        </w:rPr>
        <w:t>ой</w:t>
      </w:r>
      <w:r w:rsidR="00F50B27" w:rsidRPr="00EA50C9">
        <w:rPr>
          <w:sz w:val="28"/>
          <w:szCs w:val="28"/>
        </w:rPr>
        <w:t xml:space="preserve"> школ</w:t>
      </w:r>
      <w:r w:rsidR="00EA50C9" w:rsidRPr="00EA50C9">
        <w:rPr>
          <w:sz w:val="28"/>
          <w:szCs w:val="28"/>
        </w:rPr>
        <w:t>ы</w:t>
      </w:r>
      <w:r w:rsidR="00CE1F3C" w:rsidRPr="00EA50C9">
        <w:rPr>
          <w:sz w:val="28"/>
          <w:szCs w:val="28"/>
        </w:rPr>
        <w:t xml:space="preserve"> в </w:t>
      </w:r>
      <w:r w:rsidR="00F4201F" w:rsidRPr="00EA50C9">
        <w:rPr>
          <w:sz w:val="28"/>
          <w:szCs w:val="28"/>
        </w:rPr>
        <w:t>с</w:t>
      </w:r>
      <w:r w:rsidR="006A4251" w:rsidRPr="00EA50C9">
        <w:rPr>
          <w:sz w:val="28"/>
          <w:szCs w:val="28"/>
        </w:rPr>
        <w:t>ел</w:t>
      </w:r>
      <w:r w:rsidR="00EA50C9" w:rsidRPr="00EA50C9">
        <w:rPr>
          <w:sz w:val="28"/>
          <w:szCs w:val="28"/>
        </w:rPr>
        <w:t>е</w:t>
      </w:r>
      <w:r w:rsidR="006A4251" w:rsidRPr="00EA50C9">
        <w:rPr>
          <w:sz w:val="28"/>
          <w:szCs w:val="28"/>
        </w:rPr>
        <w:t xml:space="preserve"> </w:t>
      </w:r>
      <w:r w:rsidR="00E91C33" w:rsidRPr="00EA50C9">
        <w:rPr>
          <w:sz w:val="28"/>
          <w:szCs w:val="28"/>
        </w:rPr>
        <w:t>Березняки</w:t>
      </w:r>
      <w:r w:rsidR="00F50B27" w:rsidRPr="00EA50C9">
        <w:rPr>
          <w:sz w:val="28"/>
          <w:szCs w:val="28"/>
        </w:rPr>
        <w:t xml:space="preserve"> требу</w:t>
      </w:r>
      <w:r w:rsidR="00EA50C9" w:rsidRPr="00EA50C9">
        <w:rPr>
          <w:sz w:val="28"/>
          <w:szCs w:val="28"/>
        </w:rPr>
        <w:t>е</w:t>
      </w:r>
      <w:r w:rsidR="00F50B27" w:rsidRPr="00EA50C9">
        <w:rPr>
          <w:sz w:val="28"/>
          <w:szCs w:val="28"/>
        </w:rPr>
        <w:t>т капитального ремонта</w:t>
      </w:r>
      <w:r w:rsidR="00EA50C9" w:rsidRPr="00EA50C9">
        <w:rPr>
          <w:sz w:val="28"/>
          <w:szCs w:val="28"/>
        </w:rPr>
        <w:t xml:space="preserve">, а в </w:t>
      </w:r>
      <w:proofErr w:type="spellStart"/>
      <w:r w:rsidR="00EA50C9" w:rsidRPr="00EA50C9">
        <w:rPr>
          <w:sz w:val="28"/>
          <w:szCs w:val="28"/>
        </w:rPr>
        <w:t>п.Дубовый</w:t>
      </w:r>
      <w:proofErr w:type="spellEnd"/>
      <w:r w:rsidR="00EA50C9" w:rsidRPr="00EA50C9">
        <w:rPr>
          <w:sz w:val="28"/>
          <w:szCs w:val="28"/>
        </w:rPr>
        <w:t xml:space="preserve"> Колок </w:t>
      </w:r>
      <w:r w:rsidR="00EE6332">
        <w:rPr>
          <w:sz w:val="28"/>
          <w:szCs w:val="28"/>
        </w:rPr>
        <w:t xml:space="preserve">в здании школы </w:t>
      </w:r>
      <w:r w:rsidR="00EA50C9" w:rsidRPr="00EA50C9">
        <w:rPr>
          <w:sz w:val="28"/>
          <w:szCs w:val="28"/>
        </w:rPr>
        <w:t>необходимо провести реконструкцию</w:t>
      </w:r>
      <w:r w:rsidR="00F50B27" w:rsidRPr="00EA50C9">
        <w:rPr>
          <w:sz w:val="28"/>
          <w:szCs w:val="28"/>
        </w:rPr>
        <w:t xml:space="preserve">. </w:t>
      </w:r>
    </w:p>
    <w:p w:rsidR="00AC4C96" w:rsidRPr="00DB593F" w:rsidRDefault="00AC4C96" w:rsidP="008A4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жители сельского поселения учреждениями культурно-досугового типа, при нормативном показателе обеспеченн</w:t>
      </w:r>
      <w:r w:rsidR="00A06477">
        <w:rPr>
          <w:sz w:val="28"/>
          <w:szCs w:val="28"/>
        </w:rPr>
        <w:t>ости 150 мест на 1 тыс. жителей</w:t>
      </w:r>
      <w:r>
        <w:rPr>
          <w:sz w:val="28"/>
          <w:szCs w:val="28"/>
        </w:rPr>
        <w:t>. Однако необходимо все культурно-досуговые учреждения привести в надлежащее техническое и эстетическое с</w:t>
      </w:r>
      <w:r w:rsidR="00AA0BAA">
        <w:rPr>
          <w:sz w:val="28"/>
          <w:szCs w:val="28"/>
        </w:rPr>
        <w:t xml:space="preserve">остояние, отвечающее нормативным требованиям. </w:t>
      </w:r>
    </w:p>
    <w:p w:rsidR="006A4251" w:rsidRPr="00AA0BAA" w:rsidRDefault="006A4251" w:rsidP="008A4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</w:t>
      </w:r>
      <w:r w:rsidR="00A06477">
        <w:rPr>
          <w:sz w:val="28"/>
          <w:szCs w:val="28"/>
        </w:rPr>
        <w:t>й</w:t>
      </w:r>
      <w:r>
        <w:rPr>
          <w:sz w:val="28"/>
          <w:szCs w:val="28"/>
        </w:rPr>
        <w:t xml:space="preserve"> зал,</w:t>
      </w:r>
      <w:r w:rsidR="00B94F22">
        <w:rPr>
          <w:sz w:val="28"/>
          <w:szCs w:val="28"/>
        </w:rPr>
        <w:t xml:space="preserve"> находящий</w:t>
      </w:r>
      <w:r>
        <w:rPr>
          <w:sz w:val="28"/>
          <w:szCs w:val="28"/>
        </w:rPr>
        <w:t>ся в школ</w:t>
      </w:r>
      <w:r w:rsidR="00B94F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94F22">
        <w:rPr>
          <w:sz w:val="28"/>
          <w:szCs w:val="28"/>
        </w:rPr>
        <w:t xml:space="preserve">не </w:t>
      </w:r>
      <w:r w:rsidR="00E63B90">
        <w:rPr>
          <w:sz w:val="28"/>
          <w:szCs w:val="28"/>
        </w:rPr>
        <w:t>покрыва</w:t>
      </w:r>
      <w:r w:rsidR="00B94F22">
        <w:rPr>
          <w:sz w:val="28"/>
          <w:szCs w:val="28"/>
        </w:rPr>
        <w:t>е</w:t>
      </w:r>
      <w:r w:rsidR="00E63B90">
        <w:rPr>
          <w:sz w:val="28"/>
          <w:szCs w:val="28"/>
        </w:rPr>
        <w:t>т показатель нормативной обеспеченности населения спортивными залами, учитывая численность населения по состоянию на 01.01.201</w:t>
      </w:r>
      <w:r w:rsidR="00B94F22">
        <w:rPr>
          <w:sz w:val="28"/>
          <w:szCs w:val="28"/>
        </w:rPr>
        <w:t>6</w:t>
      </w:r>
      <w:r w:rsidR="00E63B90">
        <w:rPr>
          <w:sz w:val="28"/>
          <w:szCs w:val="28"/>
        </w:rPr>
        <w:t xml:space="preserve"> года.</w:t>
      </w:r>
      <w:r w:rsidR="00586B43">
        <w:rPr>
          <w:sz w:val="28"/>
          <w:szCs w:val="28"/>
        </w:rPr>
        <w:t xml:space="preserve"> На расчетную численность 2033 года – </w:t>
      </w:r>
      <w:r w:rsidR="00B94F22">
        <w:rPr>
          <w:sz w:val="28"/>
          <w:szCs w:val="28"/>
        </w:rPr>
        <w:t>1606</w:t>
      </w:r>
      <w:r w:rsidR="00586B43">
        <w:rPr>
          <w:sz w:val="28"/>
          <w:szCs w:val="28"/>
        </w:rPr>
        <w:t xml:space="preserve"> человек население поселения будет нуждаться в дополнительных спортивных залах. </w:t>
      </w:r>
      <w:r w:rsidR="00703B17">
        <w:rPr>
          <w:sz w:val="28"/>
          <w:szCs w:val="28"/>
        </w:rPr>
        <w:t xml:space="preserve">Согласно Генерального плана сельского поселения </w:t>
      </w:r>
      <w:r w:rsidR="00E91C33">
        <w:rPr>
          <w:sz w:val="28"/>
          <w:szCs w:val="28"/>
        </w:rPr>
        <w:t>Березняки</w:t>
      </w:r>
      <w:r w:rsidR="00703B17">
        <w:rPr>
          <w:sz w:val="28"/>
          <w:szCs w:val="28"/>
        </w:rPr>
        <w:t xml:space="preserve"> планируется р</w:t>
      </w:r>
      <w:r w:rsidR="00586B43">
        <w:rPr>
          <w:sz w:val="28"/>
          <w:szCs w:val="28"/>
        </w:rPr>
        <w:t xml:space="preserve">еализация </w:t>
      </w:r>
      <w:r w:rsidR="00586B43" w:rsidRPr="00AA0BAA">
        <w:rPr>
          <w:sz w:val="28"/>
          <w:szCs w:val="28"/>
        </w:rPr>
        <w:t xml:space="preserve">проекта «Проектирование и строительство физкультурно-оздоровительного комплекса </w:t>
      </w:r>
      <w:r w:rsidR="00B94F22">
        <w:rPr>
          <w:sz w:val="28"/>
          <w:szCs w:val="28"/>
        </w:rPr>
        <w:t xml:space="preserve">с универсальным залом </w:t>
      </w:r>
      <w:r w:rsidR="00586B43" w:rsidRPr="00AA0BAA">
        <w:rPr>
          <w:sz w:val="28"/>
          <w:szCs w:val="28"/>
        </w:rPr>
        <w:t xml:space="preserve">в </w:t>
      </w:r>
      <w:proofErr w:type="spellStart"/>
      <w:r w:rsidR="00586B43" w:rsidRPr="00AA0BAA">
        <w:rPr>
          <w:sz w:val="28"/>
          <w:szCs w:val="28"/>
        </w:rPr>
        <w:t>с.</w:t>
      </w:r>
      <w:r w:rsidR="00B94F22">
        <w:rPr>
          <w:sz w:val="28"/>
          <w:szCs w:val="28"/>
        </w:rPr>
        <w:t>Березняки</w:t>
      </w:r>
      <w:proofErr w:type="spellEnd"/>
      <w:r w:rsidR="00586B43" w:rsidRPr="00AA0BAA">
        <w:rPr>
          <w:sz w:val="28"/>
          <w:szCs w:val="28"/>
        </w:rPr>
        <w:t xml:space="preserve"> Кинель-Черкасского района Самарской области»</w:t>
      </w:r>
      <w:r w:rsidR="006404F7" w:rsidRPr="00AA0BAA">
        <w:rPr>
          <w:sz w:val="28"/>
          <w:szCs w:val="28"/>
        </w:rPr>
        <w:t xml:space="preserve"> залом на </w:t>
      </w:r>
      <w:r w:rsidR="00B94F22">
        <w:rPr>
          <w:sz w:val="28"/>
          <w:szCs w:val="28"/>
        </w:rPr>
        <w:t>380</w:t>
      </w:r>
      <w:r w:rsidR="006404F7" w:rsidRPr="00AA0BAA">
        <w:rPr>
          <w:sz w:val="28"/>
          <w:szCs w:val="28"/>
        </w:rPr>
        <w:t xml:space="preserve"> м</w:t>
      </w:r>
      <w:r w:rsidR="006404F7" w:rsidRPr="00AA0BAA">
        <w:rPr>
          <w:sz w:val="28"/>
          <w:szCs w:val="28"/>
          <w:vertAlign w:val="superscript"/>
        </w:rPr>
        <w:t>2</w:t>
      </w:r>
      <w:r w:rsidR="006404F7" w:rsidRPr="00AA0BAA">
        <w:rPr>
          <w:sz w:val="28"/>
          <w:szCs w:val="28"/>
        </w:rPr>
        <w:t xml:space="preserve"> площади пола</w:t>
      </w:r>
      <w:r w:rsidR="000810BE" w:rsidRPr="00AA0BAA">
        <w:rPr>
          <w:sz w:val="28"/>
          <w:szCs w:val="28"/>
        </w:rPr>
        <w:t>, что</w:t>
      </w:r>
      <w:r w:rsidR="00586B43" w:rsidRPr="00AA0BAA">
        <w:rPr>
          <w:sz w:val="28"/>
          <w:szCs w:val="28"/>
        </w:rPr>
        <w:t xml:space="preserve"> позволит достичь нормативного показателя обеспеченности населения сельского поселения спортивными залами.</w:t>
      </w:r>
    </w:p>
    <w:p w:rsidR="005F04E6" w:rsidRDefault="005F04E6" w:rsidP="008A4498">
      <w:pPr>
        <w:ind w:firstLine="709"/>
        <w:jc w:val="both"/>
        <w:rPr>
          <w:sz w:val="28"/>
          <w:szCs w:val="28"/>
        </w:rPr>
      </w:pPr>
      <w:r w:rsidRPr="0060153B">
        <w:rPr>
          <w:sz w:val="28"/>
          <w:szCs w:val="28"/>
        </w:rPr>
        <w:t xml:space="preserve">Показатель нормативной обеспеченности населения поселения плоскостными сооружениями планируется достичь проектированием и строительством </w:t>
      </w:r>
      <w:r w:rsidR="00AA0BAA" w:rsidRPr="0060153B">
        <w:rPr>
          <w:sz w:val="28"/>
          <w:szCs w:val="28"/>
        </w:rPr>
        <w:t>одной</w:t>
      </w:r>
      <w:r w:rsidR="00E56E75" w:rsidRPr="0060153B">
        <w:rPr>
          <w:sz w:val="28"/>
          <w:szCs w:val="28"/>
        </w:rPr>
        <w:t xml:space="preserve"> </w:t>
      </w:r>
      <w:r w:rsidRPr="0060153B">
        <w:rPr>
          <w:sz w:val="28"/>
          <w:szCs w:val="28"/>
        </w:rPr>
        <w:t>многофункциональн</w:t>
      </w:r>
      <w:r w:rsidR="00AA0BAA" w:rsidRPr="0060153B">
        <w:rPr>
          <w:sz w:val="28"/>
          <w:szCs w:val="28"/>
        </w:rPr>
        <w:t>ой</w:t>
      </w:r>
      <w:r w:rsidRPr="0060153B">
        <w:rPr>
          <w:sz w:val="28"/>
          <w:szCs w:val="28"/>
        </w:rPr>
        <w:t xml:space="preserve"> спортивн</w:t>
      </w:r>
      <w:r w:rsidR="00AA0BAA" w:rsidRPr="0060153B">
        <w:rPr>
          <w:sz w:val="28"/>
          <w:szCs w:val="28"/>
        </w:rPr>
        <w:t>ой</w:t>
      </w:r>
      <w:r w:rsidRPr="0060153B">
        <w:rPr>
          <w:sz w:val="28"/>
          <w:szCs w:val="28"/>
        </w:rPr>
        <w:t xml:space="preserve"> площад</w:t>
      </w:r>
      <w:r w:rsidR="00AA0BAA" w:rsidRPr="0060153B">
        <w:rPr>
          <w:sz w:val="28"/>
          <w:szCs w:val="28"/>
        </w:rPr>
        <w:t>кой</w:t>
      </w:r>
      <w:r w:rsidR="00E56E75" w:rsidRPr="0060153B">
        <w:rPr>
          <w:sz w:val="28"/>
          <w:szCs w:val="28"/>
        </w:rPr>
        <w:t xml:space="preserve"> в </w:t>
      </w:r>
      <w:proofErr w:type="spellStart"/>
      <w:r w:rsidR="00E56E75" w:rsidRPr="0060153B">
        <w:rPr>
          <w:sz w:val="28"/>
          <w:szCs w:val="28"/>
        </w:rPr>
        <w:t>с.</w:t>
      </w:r>
      <w:r w:rsidR="00B94F22">
        <w:rPr>
          <w:sz w:val="28"/>
          <w:szCs w:val="28"/>
        </w:rPr>
        <w:t>Березняки</w:t>
      </w:r>
      <w:proofErr w:type="spellEnd"/>
      <w:r w:rsidR="00F60A9B" w:rsidRPr="0060153B">
        <w:rPr>
          <w:sz w:val="28"/>
          <w:szCs w:val="28"/>
        </w:rPr>
        <w:t xml:space="preserve"> площадью 1800</w:t>
      </w:r>
      <w:r w:rsidRPr="0060153B">
        <w:rPr>
          <w:sz w:val="28"/>
          <w:szCs w:val="28"/>
        </w:rPr>
        <w:t xml:space="preserve"> </w:t>
      </w:r>
      <w:proofErr w:type="spellStart"/>
      <w:proofErr w:type="gramStart"/>
      <w:r w:rsidRPr="0060153B">
        <w:rPr>
          <w:sz w:val="28"/>
          <w:szCs w:val="28"/>
        </w:rPr>
        <w:t>кв.м</w:t>
      </w:r>
      <w:proofErr w:type="spellEnd"/>
      <w:proofErr w:type="gramEnd"/>
      <w:r w:rsidRPr="0060153B">
        <w:rPr>
          <w:sz w:val="28"/>
          <w:szCs w:val="28"/>
        </w:rPr>
        <w:t xml:space="preserve"> </w:t>
      </w:r>
      <w:r w:rsidR="00AA0BAA" w:rsidRPr="0060153B">
        <w:rPr>
          <w:sz w:val="28"/>
          <w:szCs w:val="28"/>
        </w:rPr>
        <w:t>и открытой</w:t>
      </w:r>
      <w:r w:rsidR="00AA0BAA">
        <w:rPr>
          <w:sz w:val="28"/>
          <w:szCs w:val="28"/>
        </w:rPr>
        <w:t xml:space="preserve"> многофункциональной площадкой </w:t>
      </w:r>
      <w:r w:rsidR="00B94F22">
        <w:rPr>
          <w:sz w:val="28"/>
          <w:szCs w:val="28"/>
        </w:rPr>
        <w:t xml:space="preserve">в </w:t>
      </w:r>
      <w:proofErr w:type="spellStart"/>
      <w:r w:rsidR="00B94F22">
        <w:rPr>
          <w:sz w:val="28"/>
          <w:szCs w:val="28"/>
        </w:rPr>
        <w:t>п.Дубовый</w:t>
      </w:r>
      <w:proofErr w:type="spellEnd"/>
      <w:r w:rsidR="00B94F22">
        <w:rPr>
          <w:sz w:val="28"/>
          <w:szCs w:val="28"/>
        </w:rPr>
        <w:t xml:space="preserve"> Колок, площадью 1800 </w:t>
      </w:r>
      <w:proofErr w:type="spellStart"/>
      <w:r w:rsidR="00B94F22">
        <w:rPr>
          <w:sz w:val="28"/>
          <w:szCs w:val="28"/>
        </w:rPr>
        <w:t>кв.м</w:t>
      </w:r>
      <w:proofErr w:type="spellEnd"/>
      <w:r w:rsidR="00AA0BAA">
        <w:rPr>
          <w:sz w:val="28"/>
          <w:szCs w:val="28"/>
        </w:rPr>
        <w:t>.</w:t>
      </w:r>
    </w:p>
    <w:p w:rsidR="005B2D84" w:rsidRDefault="005B2D84" w:rsidP="008A4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необходимая для функционирования и развития инфраструктуры поселения</w:t>
      </w:r>
      <w:r w:rsidR="004E4D8E">
        <w:rPr>
          <w:sz w:val="28"/>
          <w:szCs w:val="28"/>
        </w:rPr>
        <w:t>:</w:t>
      </w:r>
    </w:p>
    <w:p w:rsidR="004E4D8E" w:rsidRPr="00DB593F" w:rsidRDefault="004E4D8E" w:rsidP="004E4D8E">
      <w:pPr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федеральны</w:t>
      </w:r>
      <w:r>
        <w:rPr>
          <w:sz w:val="28"/>
          <w:szCs w:val="28"/>
          <w:lang w:eastAsia="ru-RU"/>
        </w:rPr>
        <w:t>й</w:t>
      </w:r>
      <w:r w:rsidRPr="00DB593F">
        <w:rPr>
          <w:sz w:val="28"/>
          <w:szCs w:val="28"/>
          <w:lang w:eastAsia="ru-RU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4E4D8E" w:rsidRPr="00DB593F" w:rsidRDefault="004E4D8E" w:rsidP="004E4D8E">
      <w:pPr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основ</w:t>
      </w:r>
      <w:r>
        <w:rPr>
          <w:sz w:val="28"/>
          <w:szCs w:val="28"/>
          <w:lang w:eastAsia="ru-RU"/>
        </w:rPr>
        <w:t xml:space="preserve">ы </w:t>
      </w:r>
      <w:r w:rsidRPr="00DB593F">
        <w:rPr>
          <w:sz w:val="28"/>
          <w:szCs w:val="28"/>
          <w:lang w:eastAsia="ru-RU"/>
        </w:rPr>
        <w:t>законодательства Российской Федерации о культуре от 09.10.1992 № 3612-1;</w:t>
      </w:r>
    </w:p>
    <w:p w:rsidR="004E4D8E" w:rsidRPr="00DB593F" w:rsidRDefault="004E4D8E" w:rsidP="004E4D8E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 государственн</w:t>
      </w:r>
      <w:r>
        <w:rPr>
          <w:sz w:val="28"/>
          <w:szCs w:val="28"/>
        </w:rPr>
        <w:t>ая</w:t>
      </w:r>
      <w:r w:rsidRPr="00DB59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B593F">
        <w:rPr>
          <w:sz w:val="28"/>
          <w:szCs w:val="28"/>
        </w:rPr>
        <w:t xml:space="preserve"> Самарской области «Развитие культуры в Самарской области на период до 2020 года» (утверждена постановлением Правительства Самарской области от 27.11.2013 №682);</w:t>
      </w:r>
    </w:p>
    <w:p w:rsidR="004E4D8E" w:rsidRPr="00DB593F" w:rsidRDefault="004E4D8E" w:rsidP="004E4D8E">
      <w:pPr>
        <w:ind w:firstLine="709"/>
        <w:jc w:val="both"/>
        <w:rPr>
          <w:spacing w:val="-10"/>
          <w:sz w:val="28"/>
          <w:szCs w:val="28"/>
        </w:rPr>
      </w:pPr>
      <w:r w:rsidRPr="00DB593F">
        <w:rPr>
          <w:sz w:val="28"/>
          <w:szCs w:val="28"/>
        </w:rPr>
        <w:t>- государственн</w:t>
      </w:r>
      <w:r>
        <w:rPr>
          <w:sz w:val="28"/>
          <w:szCs w:val="28"/>
        </w:rPr>
        <w:t>ая</w:t>
      </w:r>
      <w:r w:rsidRPr="00DB59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B593F">
        <w:rPr>
          <w:sz w:val="28"/>
          <w:szCs w:val="28"/>
        </w:rPr>
        <w:t xml:space="preserve"> Самарской области «Развитие физической культуры и спорта в Самарской области на 2014-2018 годы» (утверждена Постановлением Правительства Самарской области от</w:t>
      </w:r>
      <w:r w:rsidRPr="00DB593F">
        <w:rPr>
          <w:spacing w:val="-10"/>
          <w:sz w:val="28"/>
          <w:szCs w:val="28"/>
        </w:rPr>
        <w:t xml:space="preserve"> 27</w:t>
      </w:r>
      <w:r w:rsidRPr="00DB593F">
        <w:rPr>
          <w:spacing w:val="-4"/>
          <w:sz w:val="28"/>
          <w:szCs w:val="28"/>
        </w:rPr>
        <w:t xml:space="preserve"> </w:t>
      </w:r>
      <w:r w:rsidRPr="00DB593F">
        <w:rPr>
          <w:sz w:val="28"/>
          <w:szCs w:val="28"/>
        </w:rPr>
        <w:t xml:space="preserve">ноября </w:t>
      </w:r>
      <w:r w:rsidRPr="00DB593F">
        <w:rPr>
          <w:spacing w:val="-10"/>
          <w:sz w:val="28"/>
          <w:szCs w:val="28"/>
        </w:rPr>
        <w:t xml:space="preserve">2013 </w:t>
      </w:r>
      <w:r w:rsidRPr="00DB593F">
        <w:rPr>
          <w:sz w:val="28"/>
          <w:szCs w:val="28"/>
        </w:rPr>
        <w:t xml:space="preserve">года </w:t>
      </w:r>
      <w:r w:rsidRPr="00DB593F">
        <w:rPr>
          <w:spacing w:val="-10"/>
          <w:sz w:val="28"/>
          <w:szCs w:val="28"/>
        </w:rPr>
        <w:t>№ 683);</w:t>
      </w:r>
    </w:p>
    <w:p w:rsidR="004E4D8E" w:rsidRDefault="004E4D8E" w:rsidP="004E4D8E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 государственн</w:t>
      </w:r>
      <w:r>
        <w:rPr>
          <w:sz w:val="28"/>
          <w:szCs w:val="28"/>
        </w:rPr>
        <w:t>ая</w:t>
      </w:r>
      <w:r w:rsidRPr="00DB59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B593F">
        <w:rPr>
          <w:sz w:val="28"/>
          <w:szCs w:val="28"/>
        </w:rPr>
        <w:t xml:space="preserve">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№ 6</w:t>
      </w:r>
      <w:r>
        <w:rPr>
          <w:sz w:val="28"/>
          <w:szCs w:val="28"/>
        </w:rPr>
        <w:t>;</w:t>
      </w:r>
    </w:p>
    <w:p w:rsidR="004E4D8E" w:rsidRDefault="004E4D8E" w:rsidP="004E4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генеральный план сельского поселения Березняки;</w:t>
      </w:r>
    </w:p>
    <w:p w:rsidR="004E4D8E" w:rsidRDefault="004E4D8E" w:rsidP="004E4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Березняки.</w:t>
      </w:r>
    </w:p>
    <w:p w:rsidR="008B6681" w:rsidRPr="00DB593F" w:rsidRDefault="008B6681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 xml:space="preserve">Срок реализации программы </w:t>
      </w:r>
      <w:r w:rsidR="00BA02F8">
        <w:rPr>
          <w:sz w:val="28"/>
          <w:szCs w:val="28"/>
          <w:lang w:eastAsia="ru-RU"/>
        </w:rPr>
        <w:t>–</w:t>
      </w:r>
      <w:r w:rsidRPr="00DB593F">
        <w:rPr>
          <w:sz w:val="28"/>
          <w:szCs w:val="28"/>
          <w:lang w:eastAsia="ru-RU"/>
        </w:rPr>
        <w:t xml:space="preserve"> 201</w:t>
      </w:r>
      <w:r w:rsidR="004E4D8E">
        <w:rPr>
          <w:sz w:val="28"/>
          <w:szCs w:val="28"/>
          <w:lang w:eastAsia="ru-RU"/>
        </w:rPr>
        <w:t>7</w:t>
      </w:r>
      <w:r w:rsidRPr="00DB593F">
        <w:rPr>
          <w:sz w:val="28"/>
          <w:szCs w:val="28"/>
          <w:lang w:eastAsia="ru-RU"/>
        </w:rPr>
        <w:t>-20</w:t>
      </w:r>
      <w:r w:rsidR="00CD367B">
        <w:rPr>
          <w:sz w:val="28"/>
          <w:szCs w:val="28"/>
          <w:lang w:eastAsia="ru-RU"/>
        </w:rPr>
        <w:t>33</w:t>
      </w:r>
      <w:r w:rsidRPr="00DB593F">
        <w:rPr>
          <w:sz w:val="28"/>
          <w:szCs w:val="28"/>
          <w:lang w:eastAsia="ru-RU"/>
        </w:rPr>
        <w:t xml:space="preserve"> годы. </w:t>
      </w:r>
      <w:r w:rsidR="00BB6E1A">
        <w:rPr>
          <w:sz w:val="28"/>
          <w:szCs w:val="28"/>
          <w:lang w:eastAsia="ru-RU"/>
        </w:rPr>
        <w:t>П</w:t>
      </w:r>
      <w:r w:rsidR="00DC2089" w:rsidRPr="00DB593F">
        <w:rPr>
          <w:sz w:val="28"/>
          <w:szCs w:val="28"/>
          <w:lang w:eastAsia="ru-RU"/>
        </w:rPr>
        <w:t xml:space="preserve">рограмма реализуется в </w:t>
      </w:r>
      <w:r w:rsidR="00BB6E1A">
        <w:rPr>
          <w:sz w:val="28"/>
          <w:szCs w:val="28"/>
          <w:lang w:eastAsia="ru-RU"/>
        </w:rPr>
        <w:t>один</w:t>
      </w:r>
      <w:r w:rsidR="00DC2089" w:rsidRPr="00DB593F">
        <w:rPr>
          <w:sz w:val="28"/>
          <w:szCs w:val="28"/>
          <w:lang w:eastAsia="ru-RU"/>
        </w:rPr>
        <w:t xml:space="preserve"> </w:t>
      </w:r>
      <w:r w:rsidR="00B75228" w:rsidRPr="00DB593F">
        <w:rPr>
          <w:sz w:val="28"/>
          <w:szCs w:val="28"/>
          <w:lang w:eastAsia="ru-RU"/>
        </w:rPr>
        <w:t>этап</w:t>
      </w:r>
      <w:r w:rsidR="00BB6E1A">
        <w:rPr>
          <w:sz w:val="28"/>
          <w:szCs w:val="28"/>
          <w:lang w:eastAsia="ru-RU"/>
        </w:rPr>
        <w:t>.</w:t>
      </w:r>
    </w:p>
    <w:p w:rsidR="00A25BA4" w:rsidRPr="00DB593F" w:rsidRDefault="00A25BA4" w:rsidP="008A4498">
      <w:pPr>
        <w:ind w:firstLine="709"/>
        <w:jc w:val="both"/>
        <w:rPr>
          <w:b/>
          <w:sz w:val="28"/>
          <w:szCs w:val="28"/>
          <w:lang w:eastAsia="ru-RU"/>
        </w:rPr>
      </w:pPr>
    </w:p>
    <w:p w:rsidR="004E4D8E" w:rsidRDefault="004E4D8E" w:rsidP="008A44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2</w:t>
      </w:r>
      <w:r w:rsidR="00B75228" w:rsidRPr="00DB593F">
        <w:rPr>
          <w:b/>
          <w:sz w:val="28"/>
          <w:szCs w:val="28"/>
          <w:lang w:eastAsia="ru-RU"/>
        </w:rPr>
        <w:t xml:space="preserve">. </w:t>
      </w:r>
      <w:r w:rsidR="00B75228" w:rsidRPr="00DB593F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целевых </w:t>
      </w:r>
      <w:r w:rsidR="00B75228" w:rsidRPr="00DB593F">
        <w:rPr>
          <w:b/>
          <w:sz w:val="28"/>
          <w:szCs w:val="28"/>
        </w:rPr>
        <w:t xml:space="preserve">показателей (индикаторов) программы </w:t>
      </w:r>
    </w:p>
    <w:p w:rsidR="00B4780E" w:rsidRPr="00DB593F" w:rsidRDefault="007806E1" w:rsidP="008A4498">
      <w:pPr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Показатели (индикаторы) программы отражающие</w:t>
      </w:r>
      <w:r w:rsidR="006A489E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результаты реализации мероприятий программы приведены в</w:t>
      </w:r>
      <w:r w:rsidR="00B4780E" w:rsidRPr="00DB593F">
        <w:rPr>
          <w:sz w:val="28"/>
          <w:szCs w:val="28"/>
        </w:rPr>
        <w:t xml:space="preserve"> таблице </w:t>
      </w:r>
      <w:r w:rsidR="004B78AA">
        <w:rPr>
          <w:sz w:val="28"/>
          <w:szCs w:val="28"/>
        </w:rPr>
        <w:t>2</w:t>
      </w:r>
      <w:r w:rsidR="00B4780E" w:rsidRPr="00DB593F">
        <w:rPr>
          <w:sz w:val="28"/>
          <w:szCs w:val="28"/>
        </w:rPr>
        <w:t>.</w:t>
      </w:r>
    </w:p>
    <w:p w:rsidR="00B4780E" w:rsidRPr="00DB593F" w:rsidRDefault="00B4780E" w:rsidP="008A4498">
      <w:pPr>
        <w:ind w:firstLine="709"/>
        <w:jc w:val="right"/>
        <w:rPr>
          <w:spacing w:val="-8"/>
          <w:sz w:val="28"/>
          <w:szCs w:val="28"/>
          <w:lang w:eastAsia="ru-RU"/>
        </w:rPr>
      </w:pPr>
      <w:r w:rsidRPr="00DB593F">
        <w:rPr>
          <w:spacing w:val="-8"/>
          <w:sz w:val="28"/>
          <w:szCs w:val="28"/>
          <w:lang w:eastAsia="ru-RU"/>
        </w:rPr>
        <w:t xml:space="preserve">Таблица </w:t>
      </w:r>
      <w:r w:rsidR="004B78AA">
        <w:rPr>
          <w:spacing w:val="-8"/>
          <w:sz w:val="28"/>
          <w:szCs w:val="28"/>
          <w:lang w:eastAsia="ru-RU"/>
        </w:rPr>
        <w:t>2</w:t>
      </w:r>
    </w:p>
    <w:p w:rsidR="00B4780E" w:rsidRPr="00DB593F" w:rsidRDefault="00B4780E" w:rsidP="008A4498">
      <w:pPr>
        <w:ind w:firstLine="709"/>
        <w:jc w:val="center"/>
        <w:rPr>
          <w:spacing w:val="-8"/>
          <w:sz w:val="28"/>
          <w:szCs w:val="28"/>
          <w:lang w:eastAsia="ru-RU"/>
        </w:rPr>
      </w:pPr>
      <w:r w:rsidRPr="00DB593F">
        <w:rPr>
          <w:spacing w:val="-8"/>
          <w:sz w:val="28"/>
          <w:szCs w:val="28"/>
          <w:lang w:eastAsia="ru-RU"/>
        </w:rPr>
        <w:t>ПЕРЕЧЕНЬ</w:t>
      </w:r>
    </w:p>
    <w:p w:rsidR="00B4780E" w:rsidRPr="00DB593F" w:rsidRDefault="004E4D8E" w:rsidP="008A4498">
      <w:pPr>
        <w:ind w:firstLine="709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целевых показателей (индикаторов)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696"/>
        <w:gridCol w:w="1418"/>
        <w:gridCol w:w="709"/>
        <w:gridCol w:w="709"/>
        <w:gridCol w:w="709"/>
        <w:gridCol w:w="710"/>
        <w:gridCol w:w="708"/>
        <w:gridCol w:w="708"/>
        <w:gridCol w:w="708"/>
        <w:gridCol w:w="708"/>
      </w:tblGrid>
      <w:tr w:rsidR="00B4780E" w:rsidRPr="00915324" w:rsidTr="00DB593F">
        <w:trPr>
          <w:trHeight w:val="330"/>
        </w:trPr>
        <w:tc>
          <w:tcPr>
            <w:tcW w:w="423" w:type="dxa"/>
            <w:vMerge w:val="restart"/>
          </w:tcPr>
          <w:p w:rsidR="00B4780E" w:rsidRPr="00915324" w:rsidRDefault="00B4780E" w:rsidP="008A4498">
            <w:pPr>
              <w:ind w:left="-108" w:right="-111"/>
              <w:jc w:val="center"/>
              <w:rPr>
                <w:lang w:eastAsia="ru-RU"/>
              </w:rPr>
            </w:pPr>
            <w:r w:rsidRPr="00915324">
              <w:rPr>
                <w:lang w:eastAsia="ru-RU"/>
              </w:rPr>
              <w:t>№ п/п</w:t>
            </w:r>
          </w:p>
        </w:tc>
        <w:tc>
          <w:tcPr>
            <w:tcW w:w="2696" w:type="dxa"/>
            <w:vMerge w:val="restart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Единица измерения</w:t>
            </w:r>
          </w:p>
        </w:tc>
        <w:tc>
          <w:tcPr>
            <w:tcW w:w="5669" w:type="dxa"/>
            <w:gridSpan w:val="8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B4780E" w:rsidRPr="00915324" w:rsidTr="00DB593F">
        <w:trPr>
          <w:trHeight w:val="289"/>
        </w:trPr>
        <w:tc>
          <w:tcPr>
            <w:tcW w:w="423" w:type="dxa"/>
            <w:vMerge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2696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4780E" w:rsidRPr="00915324" w:rsidRDefault="00B4780E" w:rsidP="008A4498">
            <w:pPr>
              <w:ind w:left="-108" w:right="-107"/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2014 отчет</w:t>
            </w:r>
          </w:p>
        </w:tc>
        <w:tc>
          <w:tcPr>
            <w:tcW w:w="709" w:type="dxa"/>
            <w:vMerge w:val="restart"/>
          </w:tcPr>
          <w:p w:rsidR="00B4780E" w:rsidRPr="00915324" w:rsidRDefault="00B4780E" w:rsidP="008A4498">
            <w:pPr>
              <w:ind w:left="-109" w:right="-107"/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2015 оценка</w:t>
            </w:r>
          </w:p>
        </w:tc>
        <w:tc>
          <w:tcPr>
            <w:tcW w:w="4251" w:type="dxa"/>
            <w:gridSpan w:val="6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Плановый период (прогноз)</w:t>
            </w:r>
          </w:p>
        </w:tc>
      </w:tr>
      <w:tr w:rsidR="00B4780E" w:rsidRPr="00915324" w:rsidTr="00DB593F">
        <w:trPr>
          <w:trHeight w:val="255"/>
        </w:trPr>
        <w:tc>
          <w:tcPr>
            <w:tcW w:w="423" w:type="dxa"/>
            <w:vMerge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2696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4780E" w:rsidRPr="00915324" w:rsidRDefault="00B4780E" w:rsidP="008A449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2016</w:t>
            </w:r>
          </w:p>
        </w:tc>
        <w:tc>
          <w:tcPr>
            <w:tcW w:w="710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2017</w:t>
            </w:r>
          </w:p>
        </w:tc>
        <w:tc>
          <w:tcPr>
            <w:tcW w:w="708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2018</w:t>
            </w:r>
          </w:p>
        </w:tc>
        <w:tc>
          <w:tcPr>
            <w:tcW w:w="708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2019</w:t>
            </w:r>
          </w:p>
        </w:tc>
        <w:tc>
          <w:tcPr>
            <w:tcW w:w="708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2020</w:t>
            </w:r>
          </w:p>
        </w:tc>
        <w:tc>
          <w:tcPr>
            <w:tcW w:w="708" w:type="dxa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915324">
              <w:rPr>
                <w:spacing w:val="-10"/>
              </w:rPr>
              <w:t>20</w:t>
            </w:r>
            <w:r w:rsidR="00556C8A">
              <w:rPr>
                <w:spacing w:val="-10"/>
              </w:rPr>
              <w:t>33</w:t>
            </w:r>
          </w:p>
        </w:tc>
      </w:tr>
      <w:tr w:rsidR="00B4780E" w:rsidRPr="00915324" w:rsidTr="00DB593F">
        <w:trPr>
          <w:trHeight w:val="405"/>
        </w:trPr>
        <w:tc>
          <w:tcPr>
            <w:tcW w:w="10206" w:type="dxa"/>
            <w:gridSpan w:val="11"/>
          </w:tcPr>
          <w:p w:rsidR="00B4780E" w:rsidRPr="00915324" w:rsidRDefault="00B4780E" w:rsidP="008A4498">
            <w:pPr>
              <w:jc w:val="center"/>
              <w:rPr>
                <w:spacing w:val="-10"/>
              </w:rPr>
            </w:pPr>
            <w:r w:rsidRPr="008315F7">
              <w:t xml:space="preserve">Цель. </w:t>
            </w:r>
            <w:r w:rsidR="00BD7DA8" w:rsidRPr="008315F7">
              <w:t xml:space="preserve">Создание оптимальных, безопасных и благоприятных условий нахождения граждан сельского поселения </w:t>
            </w:r>
            <w:r w:rsidR="00E91C33">
              <w:t>Березняки</w:t>
            </w:r>
            <w:r w:rsidR="00BD7DA8" w:rsidRPr="008315F7">
              <w:t xml:space="preserve"> в муниципальных учреждениях культуры и спорта</w:t>
            </w:r>
          </w:p>
        </w:tc>
      </w:tr>
      <w:tr w:rsidR="00B4780E" w:rsidRPr="00915324" w:rsidTr="00DB593F">
        <w:trPr>
          <w:trHeight w:val="405"/>
        </w:trPr>
        <w:tc>
          <w:tcPr>
            <w:tcW w:w="10206" w:type="dxa"/>
            <w:gridSpan w:val="11"/>
          </w:tcPr>
          <w:p w:rsidR="00B4780E" w:rsidRPr="00915324" w:rsidRDefault="00B4780E" w:rsidP="008A4498">
            <w:pPr>
              <w:jc w:val="center"/>
            </w:pPr>
            <w:r w:rsidRPr="00915324">
              <w:t>Задача 1.</w:t>
            </w:r>
            <w:r w:rsidR="00915324" w:rsidRPr="00915324">
              <w:t xml:space="preserve"> Достижение расчетного уровня обеспеченности населения сельского поселения </w:t>
            </w:r>
            <w:r w:rsidR="00E91C33">
              <w:t>Березняки</w:t>
            </w:r>
            <w:r w:rsidR="00915324" w:rsidRPr="00915324">
              <w:t xml:space="preserve">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B80011" w:rsidRPr="00915324" w:rsidTr="00DB593F">
        <w:trPr>
          <w:trHeight w:val="274"/>
        </w:trPr>
        <w:tc>
          <w:tcPr>
            <w:tcW w:w="423" w:type="dxa"/>
          </w:tcPr>
          <w:p w:rsidR="00B80011" w:rsidRPr="00915324" w:rsidRDefault="00B80011" w:rsidP="008A4498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1.1</w:t>
            </w:r>
          </w:p>
        </w:tc>
        <w:tc>
          <w:tcPr>
            <w:tcW w:w="2696" w:type="dxa"/>
          </w:tcPr>
          <w:p w:rsidR="00B80011" w:rsidRPr="00915324" w:rsidRDefault="000313BF" w:rsidP="008A4498">
            <w:pPr>
              <w:rPr>
                <w:lang w:eastAsia="ru-RU"/>
              </w:rPr>
            </w:pPr>
            <w:r w:rsidRPr="00915324">
              <w:rPr>
                <w:lang w:eastAsia="ru-RU"/>
              </w:rPr>
              <w:t>Обеспеченность учреждениями культурно-досугового типа</w:t>
            </w:r>
          </w:p>
        </w:tc>
        <w:tc>
          <w:tcPr>
            <w:tcW w:w="1418" w:type="dxa"/>
          </w:tcPr>
          <w:p w:rsidR="00B80011" w:rsidRPr="00915324" w:rsidRDefault="000313BF" w:rsidP="008A4498">
            <w:pPr>
              <w:rPr>
                <w:spacing w:val="-10"/>
              </w:rPr>
            </w:pPr>
            <w:r w:rsidRPr="00915324">
              <w:rPr>
                <w:spacing w:val="-10"/>
              </w:rPr>
              <w:t>Посетительских мест на 1000 жителей</w:t>
            </w:r>
          </w:p>
        </w:tc>
        <w:tc>
          <w:tcPr>
            <w:tcW w:w="709" w:type="dxa"/>
          </w:tcPr>
          <w:p w:rsidR="00B80011" w:rsidRPr="00915324" w:rsidRDefault="00B94F22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150</w:t>
            </w:r>
          </w:p>
        </w:tc>
        <w:tc>
          <w:tcPr>
            <w:tcW w:w="709" w:type="dxa"/>
          </w:tcPr>
          <w:p w:rsidR="00B80011" w:rsidRPr="00915324" w:rsidRDefault="00AC4C96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B94F22">
              <w:rPr>
                <w:spacing w:val="-10"/>
              </w:rPr>
              <w:t>5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</w:tcPr>
          <w:p w:rsidR="00B80011" w:rsidRPr="00915324" w:rsidRDefault="00AC4C96" w:rsidP="008A4498">
            <w:pPr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B94F22">
              <w:rPr>
                <w:spacing w:val="-10"/>
              </w:rPr>
              <w:t>5</w:t>
            </w:r>
            <w:r>
              <w:rPr>
                <w:spacing w:val="-10"/>
              </w:rPr>
              <w:t>0</w:t>
            </w:r>
          </w:p>
        </w:tc>
        <w:tc>
          <w:tcPr>
            <w:tcW w:w="710" w:type="dxa"/>
          </w:tcPr>
          <w:p w:rsidR="00B80011" w:rsidRPr="00915324" w:rsidRDefault="00AC4C96" w:rsidP="008A449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94F22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B80011" w:rsidRPr="00915324" w:rsidRDefault="00AC4C96" w:rsidP="008A44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94F22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B80011" w:rsidRPr="00915324" w:rsidRDefault="00AC4C96" w:rsidP="008A44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94F22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B80011" w:rsidRPr="00915324" w:rsidRDefault="00AC4C96" w:rsidP="008A44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94F22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B80011" w:rsidRPr="00915324" w:rsidRDefault="00AC4C96" w:rsidP="008A44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94F22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</w:tr>
      <w:tr w:rsidR="00B80011" w:rsidRPr="00915324" w:rsidTr="00DB593F">
        <w:trPr>
          <w:trHeight w:val="405"/>
        </w:trPr>
        <w:tc>
          <w:tcPr>
            <w:tcW w:w="423" w:type="dxa"/>
          </w:tcPr>
          <w:p w:rsidR="00B80011" w:rsidRPr="00915324" w:rsidRDefault="00B80011" w:rsidP="008A4498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1.2</w:t>
            </w:r>
          </w:p>
        </w:tc>
        <w:tc>
          <w:tcPr>
            <w:tcW w:w="2696" w:type="dxa"/>
          </w:tcPr>
          <w:p w:rsidR="00B80011" w:rsidRPr="00915324" w:rsidRDefault="000313BF" w:rsidP="008A4498">
            <w:pPr>
              <w:rPr>
                <w:lang w:eastAsia="ru-RU"/>
              </w:rPr>
            </w:pPr>
            <w:r w:rsidRPr="00915324">
              <w:rPr>
                <w:lang w:eastAsia="ru-RU"/>
              </w:rPr>
              <w:t>О</w:t>
            </w:r>
            <w:r w:rsidR="006E6588" w:rsidRPr="00915324">
              <w:rPr>
                <w:lang w:eastAsia="ru-RU"/>
              </w:rPr>
              <w:t>беспеченность плоскостными</w:t>
            </w:r>
            <w:r w:rsidRPr="00915324">
              <w:rPr>
                <w:lang w:eastAsia="ru-RU"/>
              </w:rPr>
              <w:t xml:space="preserve"> физкультурно-спортивными </w:t>
            </w:r>
            <w:r w:rsidR="006E6588" w:rsidRPr="00915324">
              <w:rPr>
                <w:lang w:eastAsia="ru-RU"/>
              </w:rPr>
              <w:t>сооружениями</w:t>
            </w:r>
          </w:p>
        </w:tc>
        <w:tc>
          <w:tcPr>
            <w:tcW w:w="1418" w:type="dxa"/>
          </w:tcPr>
          <w:p w:rsidR="00B80011" w:rsidRPr="00915324" w:rsidRDefault="000313BF" w:rsidP="008A4498">
            <w:pPr>
              <w:rPr>
                <w:spacing w:val="-10"/>
              </w:rPr>
            </w:pPr>
            <w:r w:rsidRPr="00915324">
              <w:rPr>
                <w:spacing w:val="-10"/>
              </w:rPr>
              <w:t>м</w:t>
            </w:r>
            <w:r w:rsidRPr="00915324">
              <w:rPr>
                <w:spacing w:val="-10"/>
                <w:vertAlign w:val="superscript"/>
              </w:rPr>
              <w:t>2</w:t>
            </w:r>
            <w:r w:rsidRPr="00915324">
              <w:rPr>
                <w:spacing w:val="-10"/>
              </w:rPr>
              <w:t xml:space="preserve"> на 1000 жителей</w:t>
            </w:r>
          </w:p>
        </w:tc>
        <w:tc>
          <w:tcPr>
            <w:tcW w:w="709" w:type="dxa"/>
          </w:tcPr>
          <w:p w:rsidR="00B80011" w:rsidRPr="00915324" w:rsidRDefault="00B94F22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1432</w:t>
            </w:r>
          </w:p>
        </w:tc>
        <w:tc>
          <w:tcPr>
            <w:tcW w:w="709" w:type="dxa"/>
          </w:tcPr>
          <w:p w:rsidR="00B80011" w:rsidRPr="00915324" w:rsidRDefault="00B94F22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1432</w:t>
            </w:r>
          </w:p>
        </w:tc>
        <w:tc>
          <w:tcPr>
            <w:tcW w:w="709" w:type="dxa"/>
          </w:tcPr>
          <w:p w:rsidR="00B80011" w:rsidRPr="00915324" w:rsidRDefault="00B94F22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1432</w:t>
            </w:r>
          </w:p>
        </w:tc>
        <w:tc>
          <w:tcPr>
            <w:tcW w:w="710" w:type="dxa"/>
          </w:tcPr>
          <w:p w:rsidR="00B80011" w:rsidRPr="00915324" w:rsidRDefault="00B94F22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1432</w:t>
            </w:r>
          </w:p>
        </w:tc>
        <w:tc>
          <w:tcPr>
            <w:tcW w:w="708" w:type="dxa"/>
          </w:tcPr>
          <w:p w:rsidR="00B80011" w:rsidRPr="00915324" w:rsidRDefault="00B94F22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1432</w:t>
            </w:r>
          </w:p>
        </w:tc>
        <w:tc>
          <w:tcPr>
            <w:tcW w:w="708" w:type="dxa"/>
          </w:tcPr>
          <w:p w:rsidR="00B80011" w:rsidRPr="00915324" w:rsidRDefault="00B94F22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1432</w:t>
            </w:r>
          </w:p>
        </w:tc>
        <w:tc>
          <w:tcPr>
            <w:tcW w:w="708" w:type="dxa"/>
          </w:tcPr>
          <w:p w:rsidR="00B80011" w:rsidRPr="00915324" w:rsidRDefault="00B94F22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1950</w:t>
            </w:r>
          </w:p>
        </w:tc>
        <w:tc>
          <w:tcPr>
            <w:tcW w:w="708" w:type="dxa"/>
          </w:tcPr>
          <w:p w:rsidR="00B80011" w:rsidRPr="00915324" w:rsidRDefault="00AA0BAA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1950</w:t>
            </w:r>
          </w:p>
        </w:tc>
      </w:tr>
      <w:tr w:rsidR="00B80011" w:rsidRPr="00915324" w:rsidTr="00DB593F">
        <w:trPr>
          <w:trHeight w:val="405"/>
        </w:trPr>
        <w:tc>
          <w:tcPr>
            <w:tcW w:w="423" w:type="dxa"/>
          </w:tcPr>
          <w:p w:rsidR="00B80011" w:rsidRPr="00915324" w:rsidRDefault="00B80011" w:rsidP="008A4498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1.3</w:t>
            </w:r>
          </w:p>
        </w:tc>
        <w:tc>
          <w:tcPr>
            <w:tcW w:w="2696" w:type="dxa"/>
          </w:tcPr>
          <w:p w:rsidR="00B80011" w:rsidRPr="00915324" w:rsidRDefault="000313BF" w:rsidP="008A4498">
            <w:pPr>
              <w:rPr>
                <w:lang w:eastAsia="ru-RU"/>
              </w:rPr>
            </w:pPr>
            <w:r w:rsidRPr="00915324">
              <w:rPr>
                <w:lang w:eastAsia="ru-RU"/>
              </w:rPr>
              <w:t>Обеспеченность спортивными залами</w:t>
            </w:r>
          </w:p>
        </w:tc>
        <w:tc>
          <w:tcPr>
            <w:tcW w:w="1418" w:type="dxa"/>
          </w:tcPr>
          <w:p w:rsidR="00B80011" w:rsidRPr="00915324" w:rsidRDefault="000313BF" w:rsidP="008A4498">
            <w:pPr>
              <w:rPr>
                <w:spacing w:val="-10"/>
              </w:rPr>
            </w:pPr>
            <w:r w:rsidRPr="00915324">
              <w:rPr>
                <w:spacing w:val="-10"/>
              </w:rPr>
              <w:t>м</w:t>
            </w:r>
            <w:r w:rsidRPr="00915324">
              <w:rPr>
                <w:spacing w:val="-10"/>
                <w:vertAlign w:val="superscript"/>
              </w:rPr>
              <w:t>2</w:t>
            </w:r>
            <w:r w:rsidRPr="00915324">
              <w:rPr>
                <w:spacing w:val="-10"/>
              </w:rPr>
              <w:t xml:space="preserve"> на 1000 жителей</w:t>
            </w:r>
          </w:p>
        </w:tc>
        <w:tc>
          <w:tcPr>
            <w:tcW w:w="709" w:type="dxa"/>
          </w:tcPr>
          <w:p w:rsidR="00B80011" w:rsidRPr="00915324" w:rsidRDefault="00F57368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101</w:t>
            </w:r>
          </w:p>
        </w:tc>
        <w:tc>
          <w:tcPr>
            <w:tcW w:w="709" w:type="dxa"/>
          </w:tcPr>
          <w:p w:rsidR="00B80011" w:rsidRPr="00915324" w:rsidRDefault="00F57368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101</w:t>
            </w:r>
          </w:p>
        </w:tc>
        <w:tc>
          <w:tcPr>
            <w:tcW w:w="709" w:type="dxa"/>
          </w:tcPr>
          <w:p w:rsidR="00B80011" w:rsidRPr="00915324" w:rsidRDefault="00F57368" w:rsidP="008A44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101</w:t>
            </w:r>
          </w:p>
        </w:tc>
        <w:tc>
          <w:tcPr>
            <w:tcW w:w="710" w:type="dxa"/>
          </w:tcPr>
          <w:p w:rsidR="00B80011" w:rsidRPr="00915324" w:rsidRDefault="00F57368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08" w:type="dxa"/>
          </w:tcPr>
          <w:p w:rsidR="00B80011" w:rsidRPr="00915324" w:rsidRDefault="00F57368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08" w:type="dxa"/>
          </w:tcPr>
          <w:p w:rsidR="00B80011" w:rsidRPr="00915324" w:rsidRDefault="00F57368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08" w:type="dxa"/>
          </w:tcPr>
          <w:p w:rsidR="00B80011" w:rsidRPr="00915324" w:rsidRDefault="00F57368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08" w:type="dxa"/>
          </w:tcPr>
          <w:p w:rsidR="00B80011" w:rsidRPr="00915324" w:rsidRDefault="00AA0BAA" w:rsidP="008A4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</w:tbl>
    <w:p w:rsidR="006A489E" w:rsidRPr="007B17F5" w:rsidRDefault="006A489E" w:rsidP="008A4498">
      <w:pPr>
        <w:ind w:firstLine="709"/>
        <w:jc w:val="both"/>
        <w:rPr>
          <w:sz w:val="28"/>
          <w:szCs w:val="28"/>
        </w:rPr>
      </w:pPr>
    </w:p>
    <w:p w:rsidR="00CC75A9" w:rsidRPr="007B17F5" w:rsidRDefault="004E4D8E" w:rsidP="008A4498">
      <w:pPr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>3</w:t>
      </w:r>
      <w:r w:rsidR="00CC75A9" w:rsidRPr="007B17F5">
        <w:rPr>
          <w:b/>
          <w:sz w:val="28"/>
          <w:szCs w:val="28"/>
        </w:rPr>
        <w:t xml:space="preserve">. </w:t>
      </w:r>
      <w:r>
        <w:rPr>
          <w:rFonts w:eastAsia="Lucida Sans Unicode" w:cs="Tahoma"/>
          <w:b/>
          <w:kern w:val="3"/>
          <w:sz w:val="28"/>
          <w:szCs w:val="28"/>
        </w:rPr>
        <w:t>Оценка объемов и источников финансирования мероприятий</w:t>
      </w:r>
    </w:p>
    <w:p w:rsidR="00CC75A9" w:rsidRPr="007B17F5" w:rsidRDefault="00CC75A9" w:rsidP="008A4498">
      <w:pPr>
        <w:ind w:firstLine="709"/>
        <w:jc w:val="both"/>
        <w:rPr>
          <w:sz w:val="28"/>
          <w:szCs w:val="28"/>
        </w:rPr>
      </w:pPr>
    </w:p>
    <w:p w:rsidR="00CC75A9" w:rsidRPr="007B17F5" w:rsidRDefault="00CC75A9" w:rsidP="008A44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B17F5">
        <w:rPr>
          <w:color w:val="000000"/>
          <w:sz w:val="28"/>
          <w:szCs w:val="28"/>
          <w:lang w:eastAsia="ru-RU"/>
        </w:rPr>
        <w:t>Перечень мероприятий программы приведен в Приложение 1 к программе.</w:t>
      </w:r>
    </w:p>
    <w:p w:rsidR="0033404B" w:rsidRPr="007B17F5" w:rsidRDefault="00CC75A9" w:rsidP="008A4498">
      <w:pPr>
        <w:ind w:firstLine="709"/>
        <w:jc w:val="both"/>
        <w:rPr>
          <w:sz w:val="28"/>
          <w:szCs w:val="28"/>
          <w:lang w:eastAsia="ru-RU"/>
        </w:rPr>
      </w:pPr>
      <w:r w:rsidRPr="007B17F5">
        <w:rPr>
          <w:sz w:val="28"/>
          <w:szCs w:val="28"/>
          <w:lang w:eastAsia="ru-RU"/>
        </w:rPr>
        <w:t xml:space="preserve">Система финансового обеспечения реализации мероприятий </w:t>
      </w:r>
      <w:r w:rsidR="00B75228" w:rsidRPr="007B17F5">
        <w:rPr>
          <w:sz w:val="28"/>
          <w:szCs w:val="28"/>
          <w:lang w:eastAsia="ru-RU"/>
        </w:rPr>
        <w:t>программы основывается на принципах и нормах действующего законодательства.</w:t>
      </w:r>
    </w:p>
    <w:p w:rsidR="0033404B" w:rsidRPr="007B17F5" w:rsidRDefault="00B75228" w:rsidP="008A4498">
      <w:pPr>
        <w:ind w:firstLine="709"/>
        <w:jc w:val="both"/>
        <w:rPr>
          <w:sz w:val="28"/>
          <w:szCs w:val="28"/>
          <w:lang w:eastAsia="ru-RU"/>
        </w:rPr>
      </w:pPr>
      <w:r w:rsidRPr="007B17F5">
        <w:rPr>
          <w:sz w:val="28"/>
          <w:szCs w:val="28"/>
          <w:lang w:eastAsia="ru-RU"/>
        </w:rPr>
        <w:t xml:space="preserve">Главным распорядителем средств бюджета поселения, направленных на реализацию мероприятий программы является Администрация сельского поселения </w:t>
      </w:r>
      <w:r w:rsidR="00E91C33">
        <w:rPr>
          <w:sz w:val="28"/>
          <w:szCs w:val="28"/>
          <w:lang w:eastAsia="ru-RU"/>
        </w:rPr>
        <w:t>Березняки</w:t>
      </w:r>
      <w:r w:rsidRPr="007B17F5">
        <w:rPr>
          <w:sz w:val="28"/>
          <w:szCs w:val="28"/>
          <w:lang w:eastAsia="ru-RU"/>
        </w:rPr>
        <w:t>.</w:t>
      </w:r>
    </w:p>
    <w:p w:rsidR="0033404B" w:rsidRPr="00322F2F" w:rsidRDefault="00011E35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 xml:space="preserve">Общий объем бюджетных ассигнований </w:t>
      </w:r>
      <w:r w:rsidR="00584D1F" w:rsidRPr="00322F2F">
        <w:rPr>
          <w:sz w:val="28"/>
          <w:szCs w:val="28"/>
        </w:rPr>
        <w:t xml:space="preserve">программы </w:t>
      </w:r>
      <w:r w:rsidR="006A489E" w:rsidRPr="00322F2F">
        <w:rPr>
          <w:sz w:val="28"/>
          <w:szCs w:val="28"/>
        </w:rPr>
        <w:t xml:space="preserve">за счет средств бюджета поселения </w:t>
      </w:r>
      <w:r w:rsidR="00584D1F" w:rsidRPr="00322F2F">
        <w:rPr>
          <w:sz w:val="28"/>
          <w:szCs w:val="28"/>
        </w:rPr>
        <w:t xml:space="preserve">составляет </w:t>
      </w:r>
      <w:r w:rsidR="00322F2F" w:rsidRPr="00322F2F">
        <w:rPr>
          <w:sz w:val="28"/>
          <w:szCs w:val="28"/>
        </w:rPr>
        <w:t>169600</w:t>
      </w:r>
      <w:r w:rsidR="00DB593F" w:rsidRPr="00322F2F">
        <w:rPr>
          <w:sz w:val="28"/>
          <w:szCs w:val="28"/>
        </w:rPr>
        <w:t>,0</w:t>
      </w:r>
      <w:r w:rsidRPr="00322F2F">
        <w:rPr>
          <w:sz w:val="28"/>
          <w:szCs w:val="28"/>
        </w:rPr>
        <w:t xml:space="preserve"> тыс. рублей, в том числе по годам:</w:t>
      </w:r>
    </w:p>
    <w:p w:rsidR="0033404B" w:rsidRPr="00322F2F" w:rsidRDefault="00584D1F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>2017</w:t>
      </w:r>
      <w:r w:rsidR="00553D24" w:rsidRPr="00322F2F">
        <w:rPr>
          <w:sz w:val="28"/>
          <w:szCs w:val="28"/>
        </w:rPr>
        <w:t xml:space="preserve"> год –</w:t>
      </w:r>
      <w:r w:rsidR="00737391" w:rsidRPr="00322F2F">
        <w:rPr>
          <w:sz w:val="28"/>
          <w:szCs w:val="28"/>
        </w:rPr>
        <w:t xml:space="preserve"> </w:t>
      </w:r>
      <w:r w:rsidR="00DB593F" w:rsidRPr="00322F2F">
        <w:rPr>
          <w:sz w:val="28"/>
          <w:szCs w:val="28"/>
        </w:rPr>
        <w:t>0</w:t>
      </w:r>
      <w:r w:rsidR="00011E35" w:rsidRPr="00322F2F">
        <w:rPr>
          <w:sz w:val="28"/>
          <w:szCs w:val="28"/>
        </w:rPr>
        <w:t xml:space="preserve"> тыс. рублей;</w:t>
      </w:r>
    </w:p>
    <w:p w:rsidR="0033404B" w:rsidRPr="00322F2F" w:rsidRDefault="00584D1F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>2018</w:t>
      </w:r>
      <w:r w:rsidR="00553D24" w:rsidRPr="00322F2F">
        <w:rPr>
          <w:sz w:val="28"/>
          <w:szCs w:val="28"/>
        </w:rPr>
        <w:t xml:space="preserve"> год –</w:t>
      </w:r>
      <w:r w:rsidR="00737391" w:rsidRPr="00322F2F">
        <w:rPr>
          <w:sz w:val="28"/>
          <w:szCs w:val="28"/>
        </w:rPr>
        <w:t xml:space="preserve"> </w:t>
      </w:r>
      <w:r w:rsidR="00DB593F" w:rsidRPr="00322F2F">
        <w:rPr>
          <w:sz w:val="28"/>
          <w:szCs w:val="28"/>
        </w:rPr>
        <w:t>0</w:t>
      </w:r>
      <w:r w:rsidR="00011E35" w:rsidRPr="00322F2F">
        <w:rPr>
          <w:sz w:val="28"/>
          <w:szCs w:val="28"/>
        </w:rPr>
        <w:t xml:space="preserve"> тыс. рублей;</w:t>
      </w:r>
    </w:p>
    <w:p w:rsidR="0033404B" w:rsidRPr="00322F2F" w:rsidRDefault="00584D1F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>2019</w:t>
      </w:r>
      <w:r w:rsidR="00312871" w:rsidRPr="00322F2F">
        <w:rPr>
          <w:sz w:val="28"/>
          <w:szCs w:val="28"/>
        </w:rPr>
        <w:t xml:space="preserve"> год – </w:t>
      </w:r>
      <w:r w:rsidR="00DB593F" w:rsidRPr="00322F2F">
        <w:rPr>
          <w:sz w:val="28"/>
          <w:szCs w:val="28"/>
        </w:rPr>
        <w:t>0</w:t>
      </w:r>
      <w:r w:rsidR="00011E35" w:rsidRPr="00322F2F">
        <w:rPr>
          <w:sz w:val="28"/>
          <w:szCs w:val="28"/>
        </w:rPr>
        <w:t xml:space="preserve"> тыс. рублей;</w:t>
      </w:r>
    </w:p>
    <w:p w:rsidR="0033404B" w:rsidRPr="00322F2F" w:rsidRDefault="00584D1F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>2020</w:t>
      </w:r>
      <w:r w:rsidR="00011E35" w:rsidRPr="00322F2F">
        <w:rPr>
          <w:sz w:val="28"/>
          <w:szCs w:val="28"/>
        </w:rPr>
        <w:t xml:space="preserve"> год </w:t>
      </w:r>
      <w:r w:rsidR="00553D24" w:rsidRPr="00322F2F">
        <w:rPr>
          <w:sz w:val="28"/>
          <w:szCs w:val="28"/>
        </w:rPr>
        <w:t>–</w:t>
      </w:r>
      <w:r w:rsidR="00737391" w:rsidRPr="00322F2F">
        <w:rPr>
          <w:sz w:val="28"/>
          <w:szCs w:val="28"/>
        </w:rPr>
        <w:t xml:space="preserve"> </w:t>
      </w:r>
      <w:r w:rsidR="00322F2F" w:rsidRPr="00322F2F">
        <w:rPr>
          <w:sz w:val="28"/>
          <w:szCs w:val="28"/>
        </w:rPr>
        <w:t>5000,</w:t>
      </w:r>
      <w:r w:rsidR="00DB593F" w:rsidRPr="00322F2F">
        <w:rPr>
          <w:sz w:val="28"/>
          <w:szCs w:val="28"/>
        </w:rPr>
        <w:t>0</w:t>
      </w:r>
      <w:r w:rsidR="00011E35" w:rsidRPr="00322F2F">
        <w:rPr>
          <w:sz w:val="28"/>
          <w:szCs w:val="28"/>
        </w:rPr>
        <w:t xml:space="preserve"> тыс. рублей;</w:t>
      </w:r>
    </w:p>
    <w:p w:rsidR="0033404B" w:rsidRPr="007B17F5" w:rsidRDefault="00584D1F" w:rsidP="008A4498">
      <w:pPr>
        <w:ind w:firstLine="709"/>
        <w:jc w:val="both"/>
        <w:rPr>
          <w:sz w:val="28"/>
          <w:szCs w:val="28"/>
        </w:rPr>
      </w:pPr>
      <w:r w:rsidRPr="00322F2F">
        <w:rPr>
          <w:sz w:val="28"/>
          <w:szCs w:val="28"/>
        </w:rPr>
        <w:t>2021-20</w:t>
      </w:r>
      <w:r w:rsidR="00322F2F">
        <w:rPr>
          <w:sz w:val="28"/>
          <w:szCs w:val="28"/>
        </w:rPr>
        <w:t>33</w:t>
      </w:r>
      <w:r w:rsidR="00011E35" w:rsidRPr="00322F2F">
        <w:rPr>
          <w:sz w:val="28"/>
          <w:szCs w:val="28"/>
        </w:rPr>
        <w:t xml:space="preserve"> год</w:t>
      </w:r>
      <w:r w:rsidRPr="00322F2F">
        <w:rPr>
          <w:sz w:val="28"/>
          <w:szCs w:val="28"/>
        </w:rPr>
        <w:t>ы</w:t>
      </w:r>
      <w:r w:rsidR="00553D24" w:rsidRPr="00322F2F">
        <w:rPr>
          <w:sz w:val="28"/>
          <w:szCs w:val="28"/>
        </w:rPr>
        <w:t xml:space="preserve"> – </w:t>
      </w:r>
      <w:r w:rsidR="00322F2F" w:rsidRPr="00322F2F">
        <w:rPr>
          <w:sz w:val="28"/>
          <w:szCs w:val="28"/>
        </w:rPr>
        <w:t>164600</w:t>
      </w:r>
      <w:r w:rsidR="00737391" w:rsidRPr="00322F2F">
        <w:rPr>
          <w:sz w:val="28"/>
          <w:szCs w:val="28"/>
        </w:rPr>
        <w:t>,0</w:t>
      </w:r>
      <w:r w:rsidR="00DB593F" w:rsidRPr="00322F2F">
        <w:rPr>
          <w:sz w:val="28"/>
          <w:szCs w:val="28"/>
        </w:rPr>
        <w:t xml:space="preserve"> </w:t>
      </w:r>
      <w:r w:rsidR="00011E35" w:rsidRPr="00322F2F">
        <w:rPr>
          <w:sz w:val="28"/>
          <w:szCs w:val="28"/>
        </w:rPr>
        <w:t>тыс. рублей.</w:t>
      </w:r>
    </w:p>
    <w:p w:rsidR="0033404B" w:rsidRPr="007B17F5" w:rsidRDefault="00011E35" w:rsidP="008A4498">
      <w:pPr>
        <w:ind w:firstLine="709"/>
        <w:jc w:val="both"/>
        <w:rPr>
          <w:sz w:val="28"/>
          <w:szCs w:val="28"/>
        </w:rPr>
      </w:pPr>
      <w:r w:rsidRPr="007B17F5">
        <w:rPr>
          <w:sz w:val="28"/>
          <w:szCs w:val="28"/>
        </w:rPr>
        <w:t xml:space="preserve">Объемы финансирования </w:t>
      </w:r>
      <w:r w:rsidR="004A654B" w:rsidRPr="007B17F5">
        <w:rPr>
          <w:sz w:val="28"/>
          <w:szCs w:val="28"/>
        </w:rPr>
        <w:t>программы на 201</w:t>
      </w:r>
      <w:r w:rsidR="00292F33">
        <w:rPr>
          <w:sz w:val="28"/>
          <w:szCs w:val="28"/>
        </w:rPr>
        <w:t>7</w:t>
      </w:r>
      <w:r w:rsidR="004A654B" w:rsidRPr="007B17F5">
        <w:rPr>
          <w:sz w:val="28"/>
          <w:szCs w:val="28"/>
        </w:rPr>
        <w:t>-2020</w:t>
      </w:r>
      <w:r w:rsidRPr="007B17F5">
        <w:rPr>
          <w:sz w:val="28"/>
          <w:szCs w:val="28"/>
        </w:rPr>
        <w:t xml:space="preserve"> годы могут подлежать </w:t>
      </w:r>
      <w:r w:rsidRPr="007B17F5">
        <w:rPr>
          <w:sz w:val="28"/>
          <w:szCs w:val="28"/>
        </w:rPr>
        <w:lastRenderedPageBreak/>
        <w:t xml:space="preserve">корректировке в течение финансового года, исходя из возможностей бюджета поселения </w:t>
      </w:r>
      <w:r w:rsidR="00E91C33">
        <w:rPr>
          <w:sz w:val="28"/>
          <w:szCs w:val="28"/>
        </w:rPr>
        <w:t>Березняки</w:t>
      </w:r>
      <w:r w:rsidRPr="007B17F5">
        <w:rPr>
          <w:sz w:val="28"/>
          <w:szCs w:val="28"/>
        </w:rPr>
        <w:t>.</w:t>
      </w:r>
    </w:p>
    <w:p w:rsidR="004A654B" w:rsidRPr="007B17F5" w:rsidRDefault="004A654B" w:rsidP="008A4498">
      <w:pPr>
        <w:ind w:firstLine="709"/>
        <w:jc w:val="both"/>
        <w:rPr>
          <w:sz w:val="28"/>
          <w:szCs w:val="28"/>
        </w:rPr>
      </w:pPr>
      <w:r w:rsidRPr="007B17F5">
        <w:rPr>
          <w:sz w:val="28"/>
          <w:szCs w:val="28"/>
        </w:rPr>
        <w:t>Объемы финансирования программы на 2021-20</w:t>
      </w:r>
      <w:r w:rsidR="00A065FA">
        <w:rPr>
          <w:sz w:val="28"/>
          <w:szCs w:val="28"/>
        </w:rPr>
        <w:t>33</w:t>
      </w:r>
      <w:r w:rsidRPr="007B17F5">
        <w:rPr>
          <w:sz w:val="28"/>
          <w:szCs w:val="28"/>
        </w:rPr>
        <w:t xml:space="preserve"> годы носят прогнозный характер и подлежат корректировке в течение срока действия программы.</w:t>
      </w:r>
    </w:p>
    <w:p w:rsidR="0033404B" w:rsidRPr="007B17F5" w:rsidRDefault="004A2499" w:rsidP="008A4498">
      <w:pPr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  <w:r>
        <w:rPr>
          <w:rFonts w:eastAsia="Lucida Sans Unicode" w:cs="Tahoma"/>
          <w:b/>
          <w:kern w:val="3"/>
          <w:sz w:val="28"/>
          <w:szCs w:val="28"/>
          <w:lang w:eastAsia="ru-RU"/>
        </w:rPr>
        <w:t>4</w:t>
      </w:r>
      <w:r w:rsidR="00B75228" w:rsidRPr="007B17F5">
        <w:rPr>
          <w:rFonts w:eastAsia="Lucida Sans Unicode" w:cs="Tahoma"/>
          <w:b/>
          <w:kern w:val="3"/>
          <w:sz w:val="28"/>
          <w:szCs w:val="28"/>
          <w:lang w:eastAsia="ru-RU"/>
        </w:rPr>
        <w:t xml:space="preserve">. </w:t>
      </w:r>
      <w:r w:rsidR="00292F33">
        <w:rPr>
          <w:rFonts w:eastAsia="Lucida Sans Unicode" w:cs="Tahoma"/>
          <w:b/>
          <w:kern w:val="3"/>
          <w:sz w:val="28"/>
          <w:szCs w:val="28"/>
          <w:lang w:eastAsia="ru-RU"/>
        </w:rPr>
        <w:t>Оценка эффективности мероприятий</w:t>
      </w:r>
    </w:p>
    <w:p w:rsidR="00584D1F" w:rsidRDefault="00584D1F" w:rsidP="008A4498">
      <w:pPr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bookmarkStart w:id="1" w:name="_Hlk497826080"/>
      <w:r w:rsidRPr="004A2499">
        <w:rPr>
          <w:sz w:val="28"/>
          <w:szCs w:val="28"/>
        </w:rPr>
        <w:t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Проанализировав вышеперечисленные отправные рубежи необходимо сделать вывод:</w:t>
      </w:r>
    </w:p>
    <w:p w:rsidR="00292F33" w:rsidRPr="004A2499" w:rsidRDefault="00517F0B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F33" w:rsidRPr="004A2499">
        <w:rPr>
          <w:sz w:val="28"/>
          <w:szCs w:val="28"/>
        </w:rPr>
        <w:t xml:space="preserve"> обобщенном виде главной целью программы «</w:t>
      </w:r>
      <w:r w:rsidR="008F1D59" w:rsidRPr="008F1D59">
        <w:rPr>
          <w:sz w:val="28"/>
          <w:szCs w:val="28"/>
        </w:rPr>
        <w:t>Комплексное развитие социальной инфраструктуры сельского поселения Березняки Кинель-Черкасского района Самарской области» на 2017 – 2033 годы</w:t>
      </w:r>
      <w:r w:rsidR="00292F33" w:rsidRPr="004A2499">
        <w:rPr>
          <w:sz w:val="28"/>
          <w:szCs w:val="28"/>
        </w:rPr>
        <w:t xml:space="preserve"> является </w:t>
      </w:r>
      <w:r w:rsidR="002D1090">
        <w:rPr>
          <w:sz w:val="28"/>
          <w:szCs w:val="28"/>
        </w:rPr>
        <w:t>с</w:t>
      </w:r>
      <w:r w:rsidR="002D1090" w:rsidRPr="002D1090">
        <w:rPr>
          <w:sz w:val="28"/>
          <w:szCs w:val="28"/>
        </w:rPr>
        <w:t>оздание оптимальных, безопасных и благоприятных условий нахождения граждан сельского поселения Березняки в муниципальных учреждениях культуры и спорта</w:t>
      </w:r>
      <w:r w:rsidR="00292F33" w:rsidRPr="004A2499">
        <w:rPr>
          <w:sz w:val="28"/>
          <w:szCs w:val="28"/>
        </w:rPr>
        <w:t xml:space="preserve">. 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292F33" w:rsidRPr="004A2499" w:rsidRDefault="00292F33" w:rsidP="002D1090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 </w:t>
      </w:r>
      <w:r w:rsidR="002D1090" w:rsidRPr="002D1090">
        <w:rPr>
          <w:sz w:val="28"/>
          <w:szCs w:val="28"/>
        </w:rPr>
        <w:t>Достижение расчетного уровня обеспеченности населения сельского поселения Березняки объектами социальной инфраструктуры в соответствии с нормативами градостроительного проектирования</w:t>
      </w:r>
      <w:r w:rsidRPr="004A2499">
        <w:rPr>
          <w:sz w:val="28"/>
          <w:szCs w:val="28"/>
        </w:rPr>
        <w:t>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За период осуществления </w:t>
      </w:r>
      <w:r w:rsidR="002D1090">
        <w:rPr>
          <w:sz w:val="28"/>
          <w:szCs w:val="28"/>
        </w:rPr>
        <w:t>п</w:t>
      </w:r>
      <w:r w:rsidRPr="004A2499">
        <w:rPr>
          <w:sz w:val="28"/>
          <w:szCs w:val="28"/>
        </w:rPr>
        <w:t>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 w:rsidR="002D1090">
        <w:rPr>
          <w:sz w:val="28"/>
          <w:szCs w:val="28"/>
        </w:rPr>
        <w:t>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1.Развитие социальной инфраструктуры, образования, здравоохранения, культуры, физкультуры и массового спорта: 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участие в отраслевых районных, областных и федеральных программах, по развитию и укреплению данных отраслей;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содействие предпринимательской инициативы по развитию данных направлений и всяческое поощрение (развитие и увеличение объемов платных услуг</w:t>
      </w:r>
      <w:r w:rsidR="004A2499"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предоставляемых учреждениями образования, здравоохранения, культуры, спорта на территории поселения).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2.Содействие в привлечении молодых специалистов в поселение (врачей, учителей, работников культуры, муниципальных служащих);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lastRenderedPageBreak/>
        <w:t>- помощь членам их семей в устройстве на работу;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помощь в решении вопросов по приобретению этими</w:t>
      </w:r>
      <w:r w:rsid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Все объекты социальной инфраструктуры</w:t>
      </w:r>
      <w:r w:rsidR="004A2499"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расположенные на территории сельского поселения </w:t>
      </w:r>
      <w:proofErr w:type="gramStart"/>
      <w:r w:rsidR="00517F0B">
        <w:rPr>
          <w:sz w:val="28"/>
          <w:szCs w:val="28"/>
        </w:rPr>
        <w:t>Березняки</w:t>
      </w:r>
      <w:proofErr w:type="gramEnd"/>
      <w:r w:rsidRPr="004A2499">
        <w:rPr>
          <w:sz w:val="28"/>
          <w:szCs w:val="28"/>
        </w:rPr>
        <w:t xml:space="preserve"> находятся в </w:t>
      </w:r>
      <w:proofErr w:type="spellStart"/>
      <w:r w:rsidRPr="004A2499">
        <w:rPr>
          <w:sz w:val="28"/>
          <w:szCs w:val="28"/>
        </w:rPr>
        <w:t>пешеходно</w:t>
      </w:r>
      <w:proofErr w:type="spellEnd"/>
      <w:r w:rsidRPr="004A2499">
        <w:rPr>
          <w:sz w:val="28"/>
          <w:szCs w:val="28"/>
        </w:rPr>
        <w:t>-транспортной шаговой доступности в соответствии с нормами градостроительного проектирования поселения.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</w:t>
      </w:r>
      <w:r w:rsidR="00517F0B">
        <w:rPr>
          <w:sz w:val="28"/>
          <w:szCs w:val="28"/>
        </w:rPr>
        <w:t>Березняки</w:t>
      </w:r>
      <w:r w:rsidRPr="004A2499">
        <w:rPr>
          <w:sz w:val="28"/>
          <w:szCs w:val="28"/>
        </w:rPr>
        <w:t>.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 xml:space="preserve">сельского поселения </w:t>
      </w:r>
      <w:r w:rsidR="00517F0B">
        <w:rPr>
          <w:sz w:val="28"/>
          <w:szCs w:val="28"/>
        </w:rPr>
        <w:t>Березняки</w:t>
      </w:r>
      <w:r w:rsidRPr="004A2499">
        <w:rPr>
          <w:sz w:val="28"/>
          <w:szCs w:val="28"/>
        </w:rPr>
        <w:t xml:space="preserve"> предусматривает следующие мероприятия:</w:t>
      </w:r>
    </w:p>
    <w:p w:rsidR="004A2499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внесение изменений в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Генеральный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 xml:space="preserve">план сельского поселения </w:t>
      </w:r>
      <w:r w:rsidR="00517F0B">
        <w:rPr>
          <w:sz w:val="28"/>
          <w:szCs w:val="28"/>
        </w:rPr>
        <w:t>Березняки;</w:t>
      </w:r>
      <w:r w:rsidRPr="004A2499">
        <w:rPr>
          <w:sz w:val="28"/>
          <w:szCs w:val="28"/>
        </w:rPr>
        <w:t xml:space="preserve"> 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при выявлении новых, необходимых к реализации мероприятий</w:t>
      </w:r>
      <w:r w:rsidR="004A2499" w:rsidRPr="004A2499">
        <w:rPr>
          <w:sz w:val="28"/>
          <w:szCs w:val="28"/>
        </w:rPr>
        <w:t xml:space="preserve"> </w:t>
      </w:r>
      <w:r w:rsidR="00517F0B">
        <w:rPr>
          <w:sz w:val="28"/>
          <w:szCs w:val="28"/>
        </w:rPr>
        <w:t>п</w:t>
      </w:r>
      <w:r w:rsidRPr="004A2499">
        <w:rPr>
          <w:sz w:val="28"/>
          <w:szCs w:val="28"/>
        </w:rPr>
        <w:t>рограммы;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292F33" w:rsidRPr="004A2499" w:rsidRDefault="00292F33" w:rsidP="004A2499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</w:t>
      </w:r>
      <w:r w:rsidR="004A2499" w:rsidRPr="004A2499"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</w:t>
      </w:r>
      <w:r w:rsidR="004A2499" w:rsidRPr="004A2499">
        <w:rPr>
          <w:sz w:val="28"/>
          <w:szCs w:val="28"/>
        </w:rPr>
        <w:t>й</w:t>
      </w:r>
      <w:bookmarkEnd w:id="1"/>
      <w:r w:rsidR="004A2499" w:rsidRPr="004A2499">
        <w:rPr>
          <w:sz w:val="28"/>
          <w:szCs w:val="28"/>
        </w:rPr>
        <w:t>.</w:t>
      </w:r>
    </w:p>
    <w:p w:rsidR="00292F33" w:rsidRPr="004A2499" w:rsidRDefault="00292F33" w:rsidP="004A2499">
      <w:pPr>
        <w:ind w:firstLine="709"/>
        <w:jc w:val="both"/>
        <w:rPr>
          <w:sz w:val="28"/>
          <w:szCs w:val="28"/>
        </w:rPr>
      </w:pPr>
    </w:p>
    <w:p w:rsidR="006A489E" w:rsidRDefault="006A489E" w:rsidP="008A4498">
      <w:pPr>
        <w:ind w:firstLine="709"/>
        <w:jc w:val="both"/>
        <w:rPr>
          <w:spacing w:val="-8"/>
          <w:sz w:val="28"/>
          <w:szCs w:val="28"/>
        </w:rPr>
      </w:pPr>
    </w:p>
    <w:p w:rsidR="006A489E" w:rsidRDefault="006A489E" w:rsidP="00A34009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  <w:sectPr w:rsidR="006A489E" w:rsidSect="00584D1F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011E35" w:rsidRPr="006E0300" w:rsidRDefault="00516B97" w:rsidP="006E0300">
      <w:pPr>
        <w:keepNext/>
        <w:keepLines/>
        <w:widowControl/>
        <w:shd w:val="clear" w:color="auto" w:fill="FFFFFF"/>
        <w:tabs>
          <w:tab w:val="left" w:pos="5387"/>
        </w:tabs>
        <w:ind w:left="9639"/>
      </w:pPr>
      <w:r w:rsidRPr="006E0300">
        <w:lastRenderedPageBreak/>
        <w:t>ПРИЛОЖЕНИЕ</w:t>
      </w:r>
      <w:r w:rsidR="00584D1F" w:rsidRPr="006E0300">
        <w:t xml:space="preserve"> </w:t>
      </w:r>
      <w:r w:rsidR="00E0067E" w:rsidRPr="006E0300">
        <w:t>1</w:t>
      </w:r>
    </w:p>
    <w:p w:rsidR="00011E35" w:rsidRPr="006E0300" w:rsidRDefault="00011E35" w:rsidP="006E0300">
      <w:pPr>
        <w:keepNext/>
        <w:keepLines/>
        <w:widowControl/>
        <w:shd w:val="clear" w:color="auto" w:fill="FFFFFF"/>
        <w:tabs>
          <w:tab w:val="left" w:pos="5387"/>
        </w:tabs>
        <w:ind w:left="9639"/>
      </w:pPr>
      <w:r w:rsidRPr="006E0300">
        <w:t xml:space="preserve">к </w:t>
      </w:r>
      <w:r w:rsidR="00516B97" w:rsidRPr="006E0300">
        <w:t>программе «</w:t>
      </w:r>
      <w:r w:rsidR="00516B97" w:rsidRPr="006E0300">
        <w:rPr>
          <w:lang w:eastAsia="ru-RU"/>
        </w:rPr>
        <w:t xml:space="preserve">Комплексное </w:t>
      </w:r>
      <w:r w:rsidR="00516B97" w:rsidRPr="006E0300">
        <w:t xml:space="preserve">развитие социальной инфраструктуры сельского поселения </w:t>
      </w:r>
      <w:r w:rsidR="00E91C33">
        <w:t>Березняки</w:t>
      </w:r>
      <w:r w:rsidR="00516B97" w:rsidRPr="006E0300">
        <w:t xml:space="preserve"> Кинель-Черкасского района Самарской области» на 201</w:t>
      </w:r>
      <w:r w:rsidR="004A2499">
        <w:t>7</w:t>
      </w:r>
      <w:r w:rsidR="00516B97" w:rsidRPr="006E0300">
        <w:t xml:space="preserve"> – 20</w:t>
      </w:r>
      <w:r w:rsidR="00A065FA" w:rsidRPr="006E0300">
        <w:t>33</w:t>
      </w:r>
      <w:r w:rsidR="00516B97" w:rsidRPr="006E0300">
        <w:t xml:space="preserve"> годы</w:t>
      </w:r>
    </w:p>
    <w:p w:rsidR="0032448B" w:rsidRPr="001A2418" w:rsidRDefault="0032448B" w:rsidP="000313BF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</w:p>
    <w:p w:rsidR="00011E35" w:rsidRPr="006E0300" w:rsidRDefault="00011E35" w:rsidP="000313BF">
      <w:pPr>
        <w:keepNext/>
        <w:keepLines/>
        <w:widowControl/>
        <w:shd w:val="clear" w:color="auto" w:fill="FFFFFF"/>
        <w:tabs>
          <w:tab w:val="left" w:pos="5387"/>
        </w:tabs>
        <w:jc w:val="center"/>
      </w:pPr>
      <w:r w:rsidRPr="006E0300">
        <w:rPr>
          <w:bCs/>
          <w:spacing w:val="-2"/>
          <w:lang w:eastAsia="ru-RU"/>
        </w:rPr>
        <w:t>Перечень</w:t>
      </w:r>
      <w:r w:rsidR="00905A35" w:rsidRPr="006E0300">
        <w:rPr>
          <w:bCs/>
          <w:spacing w:val="-2"/>
          <w:lang w:eastAsia="ru-RU"/>
        </w:rPr>
        <w:t xml:space="preserve"> основных</w:t>
      </w:r>
      <w:r w:rsidRPr="006E0300">
        <w:rPr>
          <w:bCs/>
          <w:spacing w:val="-2"/>
          <w:lang w:eastAsia="ru-RU"/>
        </w:rPr>
        <w:t xml:space="preserve"> мероприятий программы </w:t>
      </w:r>
      <w:r w:rsidR="00516B97" w:rsidRPr="006E0300">
        <w:t>«</w:t>
      </w:r>
      <w:r w:rsidR="00516B97" w:rsidRPr="006E0300">
        <w:rPr>
          <w:lang w:eastAsia="ru-RU"/>
        </w:rPr>
        <w:t xml:space="preserve">Комплексное </w:t>
      </w:r>
      <w:r w:rsidR="00516B97" w:rsidRPr="006E0300">
        <w:t xml:space="preserve">развитие социальной инфраструктуры сельского поселения </w:t>
      </w:r>
      <w:r w:rsidR="00E91C33">
        <w:t>Березняки</w:t>
      </w:r>
      <w:r w:rsidR="00516B97" w:rsidRPr="006E0300">
        <w:t xml:space="preserve"> Кинель-Черкасского района Самарской области» на 201</w:t>
      </w:r>
      <w:r w:rsidR="004A2499">
        <w:t>7</w:t>
      </w:r>
      <w:r w:rsidR="00516B97" w:rsidRPr="006E0300">
        <w:t xml:space="preserve"> – 20</w:t>
      </w:r>
      <w:r w:rsidR="00A065FA" w:rsidRPr="006E0300">
        <w:t>33</w:t>
      </w:r>
      <w:r w:rsidR="00516B97" w:rsidRPr="006E0300">
        <w:t xml:space="preserve"> годы</w:t>
      </w:r>
    </w:p>
    <w:tbl>
      <w:tblPr>
        <w:tblW w:w="4928" w:type="pct"/>
        <w:tblLayout w:type="fixed"/>
        <w:tblLook w:val="04A0" w:firstRow="1" w:lastRow="0" w:firstColumn="1" w:lastColumn="0" w:noHBand="0" w:noVBand="1"/>
      </w:tblPr>
      <w:tblGrid>
        <w:gridCol w:w="390"/>
        <w:gridCol w:w="2127"/>
        <w:gridCol w:w="1680"/>
        <w:gridCol w:w="875"/>
        <w:gridCol w:w="1368"/>
        <w:gridCol w:w="890"/>
        <w:gridCol w:w="844"/>
        <w:gridCol w:w="890"/>
        <w:gridCol w:w="841"/>
        <w:gridCol w:w="838"/>
        <w:gridCol w:w="6"/>
        <w:gridCol w:w="984"/>
        <w:gridCol w:w="1546"/>
        <w:gridCol w:w="1828"/>
        <w:gridCol w:w="24"/>
      </w:tblGrid>
      <w:tr w:rsidR="00DB593F" w:rsidRPr="001A2418" w:rsidTr="00BB6E1A">
        <w:trPr>
          <w:gridAfter w:val="1"/>
          <w:wAfter w:w="8" w:type="pct"/>
          <w:trHeight w:val="459"/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 w:rsidR="00905A35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1A2418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 w:rsidR="00905A35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1A2418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1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65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10" w:right="-89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65" w:right="-7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4A2499" w:rsidRPr="001A2418" w:rsidTr="00BB6E1A">
        <w:trPr>
          <w:gridAfter w:val="1"/>
          <w:wAfter w:w="8" w:type="pct"/>
          <w:trHeight w:val="351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9" w:rsidRPr="001A2418" w:rsidRDefault="004A2499" w:rsidP="00A065FA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-2033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  <w:tr w:rsidR="00011E35" w:rsidRPr="001A2418" w:rsidTr="00BB6E1A">
        <w:trPr>
          <w:trHeight w:val="258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35" w:rsidRPr="00836199" w:rsidRDefault="00011E35" w:rsidP="00737391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36199">
              <w:rPr>
                <w:sz w:val="20"/>
                <w:szCs w:val="20"/>
              </w:rPr>
              <w:t xml:space="preserve">Цель. </w:t>
            </w:r>
            <w:r w:rsidR="00BD7DA8" w:rsidRPr="00836199">
              <w:rPr>
                <w:sz w:val="20"/>
                <w:szCs w:val="20"/>
              </w:rPr>
              <w:t xml:space="preserve">Создание оптимальных, безопасных и благоприятных условий нахождения граждан сельского поселения </w:t>
            </w:r>
            <w:r w:rsidR="00E91C33" w:rsidRPr="00836199">
              <w:rPr>
                <w:sz w:val="20"/>
                <w:szCs w:val="20"/>
              </w:rPr>
              <w:t>Березняки</w:t>
            </w:r>
            <w:r w:rsidR="00BD7DA8" w:rsidRPr="00836199">
              <w:rPr>
                <w:sz w:val="20"/>
                <w:szCs w:val="20"/>
              </w:rPr>
              <w:t xml:space="preserve"> в муниципальных учреждениях культуры и спорта</w:t>
            </w:r>
          </w:p>
        </w:tc>
      </w:tr>
      <w:tr w:rsidR="00011E35" w:rsidRPr="001A2418" w:rsidTr="00BB6E1A">
        <w:trPr>
          <w:trHeight w:val="347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737391">
            <w:pPr>
              <w:pStyle w:val="21"/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A2418">
              <w:rPr>
                <w:sz w:val="20"/>
                <w:szCs w:val="20"/>
              </w:rPr>
              <w:t>Задача 1.</w:t>
            </w:r>
            <w:r w:rsidR="00A32AEE" w:rsidRPr="00A32AEE">
              <w:rPr>
                <w:sz w:val="20"/>
                <w:szCs w:val="20"/>
              </w:rPr>
              <w:t xml:space="preserve"> Достижение расчетного уровня обеспеченности населения сельского поселения </w:t>
            </w:r>
            <w:r w:rsidR="00E91C33">
              <w:rPr>
                <w:sz w:val="20"/>
                <w:szCs w:val="20"/>
              </w:rPr>
              <w:t>Березняки</w:t>
            </w:r>
            <w:r w:rsidR="00A32AEE" w:rsidRPr="00A32AEE">
              <w:rPr>
                <w:sz w:val="20"/>
                <w:szCs w:val="20"/>
              </w:rPr>
              <w:t xml:space="preserve">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4A2499" w:rsidRPr="001A2418" w:rsidTr="00BB6E1A">
        <w:trPr>
          <w:gridAfter w:val="1"/>
          <w:wAfter w:w="8" w:type="pct"/>
          <w:trHeight w:val="945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suppressAutoHyphens w:val="0"/>
              <w:autoSpaceDE/>
              <w:ind w:left="-108"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bCs/>
                <w:iCs/>
                <w:sz w:val="20"/>
                <w:szCs w:val="20"/>
              </w:rPr>
              <w:t xml:space="preserve"> Проектирование и с</w:t>
            </w:r>
            <w:r w:rsidRPr="001A2418">
              <w:rPr>
                <w:bCs/>
                <w:iCs/>
                <w:sz w:val="20"/>
                <w:szCs w:val="20"/>
              </w:rPr>
              <w:t>троительс</w:t>
            </w:r>
            <w:r>
              <w:rPr>
                <w:bCs/>
                <w:iCs/>
                <w:sz w:val="20"/>
                <w:szCs w:val="20"/>
              </w:rPr>
              <w:t xml:space="preserve">тво многофункциональной спортивной площадки в </w:t>
            </w:r>
            <w:proofErr w:type="spellStart"/>
            <w:r>
              <w:rPr>
                <w:bCs/>
                <w:iCs/>
                <w:sz w:val="20"/>
                <w:szCs w:val="20"/>
              </w:rPr>
              <w:t>с.Березняки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  <w:lang w:eastAsia="en-US"/>
              </w:rPr>
              <w:t>Березняки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2019-2033 годы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tabs>
                <w:tab w:val="left" w:pos="900"/>
              </w:tabs>
              <w:ind w:left="-109"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7"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из б</w:t>
            </w:r>
            <w:r w:rsidRPr="001A2418">
              <w:rPr>
                <w:sz w:val="20"/>
                <w:szCs w:val="20"/>
                <w:lang w:eastAsia="en-US"/>
              </w:rPr>
              <w:t>юджет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A2418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99" w:rsidRPr="00D02C31" w:rsidRDefault="004A2499" w:rsidP="00737391">
            <w:pPr>
              <w:keepNext/>
              <w:keepLines/>
              <w:tabs>
                <w:tab w:val="left" w:pos="900"/>
              </w:tabs>
              <w:ind w:left="-104" w:right="-14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D02C31">
              <w:rPr>
                <w:sz w:val="20"/>
                <w:szCs w:val="20"/>
              </w:rPr>
              <w:t xml:space="preserve">остижение расчетного уровня обеспеченности населения сельского поселения </w:t>
            </w:r>
            <w:r>
              <w:rPr>
                <w:sz w:val="20"/>
                <w:szCs w:val="20"/>
              </w:rPr>
              <w:t>Березняки</w:t>
            </w:r>
            <w:r w:rsidRPr="00D02C31">
              <w:rPr>
                <w:sz w:val="20"/>
                <w:szCs w:val="20"/>
              </w:rP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4A2499" w:rsidRPr="001A2418" w:rsidTr="00BB6E1A">
        <w:trPr>
          <w:gridAfter w:val="1"/>
          <w:wAfter w:w="8" w:type="pct"/>
          <w:trHeight w:val="945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6404F7">
            <w:pPr>
              <w:keepNext/>
              <w:keepLines/>
              <w:widowControl/>
              <w:suppressAutoHyphens w:val="0"/>
              <w:autoSpaceDE/>
              <w:ind w:left="-108" w:right="-109"/>
              <w:rPr>
                <w:color w:val="000000"/>
                <w:sz w:val="20"/>
                <w:szCs w:val="20"/>
              </w:rPr>
            </w:pPr>
            <w:r w:rsidRPr="000F159E">
              <w:rPr>
                <w:bCs/>
                <w:iCs/>
                <w:sz w:val="20"/>
                <w:szCs w:val="20"/>
              </w:rPr>
              <w:t xml:space="preserve">2. Проектирование и строительство физкультурно-оздоровительного комплекса </w:t>
            </w:r>
            <w:r>
              <w:rPr>
                <w:bCs/>
                <w:iCs/>
                <w:sz w:val="20"/>
                <w:szCs w:val="20"/>
              </w:rPr>
              <w:t xml:space="preserve">с универсальным залом </w:t>
            </w:r>
            <w:r w:rsidRPr="000F159E">
              <w:rPr>
                <w:bCs/>
                <w:iCs/>
                <w:sz w:val="20"/>
                <w:szCs w:val="20"/>
              </w:rPr>
              <w:t xml:space="preserve">в селе </w:t>
            </w:r>
            <w:r>
              <w:rPr>
                <w:bCs/>
                <w:iCs/>
                <w:sz w:val="20"/>
                <w:szCs w:val="20"/>
              </w:rPr>
              <w:t>Березняки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  <w:lang w:eastAsia="en-US"/>
              </w:rPr>
              <w:t>Березняки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2019-2033 годы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F159E">
            <w:pPr>
              <w:keepNext/>
              <w:keepLines/>
              <w:widowControl/>
              <w:tabs>
                <w:tab w:val="left" w:pos="900"/>
              </w:tabs>
              <w:ind w:left="-111" w:righ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widowControl/>
              <w:tabs>
                <w:tab w:val="left" w:pos="900"/>
              </w:tabs>
              <w:ind w:left="-109"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7"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из б</w:t>
            </w:r>
            <w:r w:rsidRPr="001A2418">
              <w:rPr>
                <w:sz w:val="20"/>
                <w:szCs w:val="20"/>
                <w:lang w:eastAsia="en-US"/>
              </w:rPr>
              <w:t>юджет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A2418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tabs>
                <w:tab w:val="left" w:pos="900"/>
              </w:tabs>
              <w:ind w:left="-104" w:right="-146"/>
              <w:rPr>
                <w:sz w:val="20"/>
                <w:szCs w:val="20"/>
              </w:rPr>
            </w:pPr>
          </w:p>
        </w:tc>
      </w:tr>
      <w:tr w:rsidR="004A2499" w:rsidRPr="001A2418" w:rsidTr="00BB6E1A">
        <w:trPr>
          <w:gridAfter w:val="1"/>
          <w:wAfter w:w="8" w:type="pct"/>
          <w:trHeight w:val="945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0F159E" w:rsidRDefault="004A2499" w:rsidP="006404F7">
            <w:pPr>
              <w:keepNext/>
              <w:keepLines/>
              <w:widowControl/>
              <w:suppressAutoHyphens w:val="0"/>
              <w:autoSpaceDE/>
              <w:ind w:left="-108" w:right="-1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3.Проектирование и реконструкция сельского дома культуры в </w:t>
            </w:r>
            <w:proofErr w:type="spellStart"/>
            <w:r>
              <w:rPr>
                <w:bCs/>
                <w:iCs/>
                <w:sz w:val="20"/>
                <w:szCs w:val="20"/>
              </w:rPr>
              <w:t>с.Березняки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737391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  <w:lang w:eastAsia="en-US"/>
              </w:rPr>
              <w:t>Березняки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5565BA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2019-2033 годы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F159E">
            <w:pPr>
              <w:keepNext/>
              <w:keepLines/>
              <w:widowControl/>
              <w:tabs>
                <w:tab w:val="left" w:pos="900"/>
              </w:tabs>
              <w:ind w:left="-111" w:righ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widowControl/>
              <w:tabs>
                <w:tab w:val="left" w:pos="900"/>
              </w:tabs>
              <w:ind w:left="-109"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54600,0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7"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из б</w:t>
            </w:r>
            <w:r w:rsidRPr="001A2418">
              <w:rPr>
                <w:sz w:val="20"/>
                <w:szCs w:val="20"/>
                <w:lang w:eastAsia="en-US"/>
              </w:rPr>
              <w:t>юджет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A2418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tabs>
                <w:tab w:val="left" w:pos="900"/>
              </w:tabs>
              <w:ind w:left="-104" w:right="-146"/>
              <w:rPr>
                <w:sz w:val="20"/>
                <w:szCs w:val="20"/>
              </w:rPr>
            </w:pPr>
          </w:p>
        </w:tc>
      </w:tr>
      <w:tr w:rsidR="004A2499" w:rsidRPr="001A2418" w:rsidTr="00BB6E1A">
        <w:trPr>
          <w:gridAfter w:val="1"/>
          <w:wAfter w:w="8" w:type="pct"/>
          <w:trHeight w:val="945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0F159E" w:rsidRDefault="004A2499" w:rsidP="006404F7">
            <w:pPr>
              <w:keepNext/>
              <w:keepLines/>
              <w:widowControl/>
              <w:suppressAutoHyphens w:val="0"/>
              <w:autoSpaceDE/>
              <w:ind w:left="-108" w:right="-1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4.Проектирование и строительство многофункциональной спортивной площадки в </w:t>
            </w:r>
            <w:proofErr w:type="spellStart"/>
            <w:r>
              <w:rPr>
                <w:bCs/>
                <w:iCs/>
                <w:sz w:val="20"/>
                <w:szCs w:val="20"/>
              </w:rPr>
              <w:t>с.Дубовый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Колок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5565BA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  <w:lang w:eastAsia="en-US"/>
              </w:rPr>
              <w:t>Березняки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5565BA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2019-2033 годы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F159E">
            <w:pPr>
              <w:keepNext/>
              <w:keepLines/>
              <w:widowControl/>
              <w:tabs>
                <w:tab w:val="left" w:pos="900"/>
              </w:tabs>
              <w:ind w:left="-111" w:righ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widowControl/>
              <w:tabs>
                <w:tab w:val="left" w:pos="900"/>
              </w:tabs>
              <w:ind w:left="-109"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Default="004A2499" w:rsidP="000313BF">
            <w:pPr>
              <w:keepNext/>
              <w:keepLines/>
              <w:widowControl/>
              <w:suppressAutoHyphens w:val="0"/>
              <w:autoSpaceDE/>
              <w:ind w:left="-107"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из б</w:t>
            </w:r>
            <w:r w:rsidRPr="001A2418">
              <w:rPr>
                <w:sz w:val="20"/>
                <w:szCs w:val="20"/>
                <w:lang w:eastAsia="en-US"/>
              </w:rPr>
              <w:t>юджет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A2418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99" w:rsidRDefault="004A2499" w:rsidP="00737391">
            <w:pPr>
              <w:keepNext/>
              <w:keepLines/>
              <w:tabs>
                <w:tab w:val="left" w:pos="900"/>
              </w:tabs>
              <w:ind w:left="-104" w:right="-146"/>
              <w:rPr>
                <w:sz w:val="20"/>
                <w:szCs w:val="20"/>
              </w:rPr>
            </w:pPr>
          </w:p>
        </w:tc>
      </w:tr>
      <w:tr w:rsidR="004A2499" w:rsidRPr="001A2418" w:rsidTr="00BB6E1A">
        <w:trPr>
          <w:gridAfter w:val="1"/>
          <w:wAfter w:w="8" w:type="pct"/>
          <w:trHeight w:val="343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1A241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F57368">
            <w:pPr>
              <w:keepNext/>
              <w:keepLines/>
              <w:widowControl/>
              <w:suppressAutoHyphens w:val="0"/>
              <w:autoSpaceDE/>
              <w:ind w:left="-111" w:right="-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99" w:rsidRPr="001A2418" w:rsidRDefault="004A2499" w:rsidP="00F57368">
            <w:pPr>
              <w:keepNext/>
              <w:keepLines/>
              <w:widowControl/>
              <w:suppressAutoHyphens w:val="0"/>
              <w:autoSpaceDE/>
              <w:ind w:left="-112" w:right="-1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169600,0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9" w:rsidRPr="001A2418" w:rsidRDefault="004A2499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</w:tbl>
    <w:p w:rsidR="00011E35" w:rsidRPr="001A2418" w:rsidRDefault="00011E35" w:rsidP="00A34009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0"/>
          <w:szCs w:val="20"/>
        </w:rPr>
      </w:pPr>
    </w:p>
    <w:sectPr w:rsidR="00011E35" w:rsidRPr="001A2418" w:rsidSect="00584D1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DE" w:rsidRDefault="00C31FDE" w:rsidP="00221E6D">
      <w:r>
        <w:separator/>
      </w:r>
    </w:p>
  </w:endnote>
  <w:endnote w:type="continuationSeparator" w:id="0">
    <w:p w:rsidR="00C31FDE" w:rsidRDefault="00C31FDE" w:rsidP="002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33" w:rsidRDefault="00292F33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DE" w:rsidRDefault="00C31FDE" w:rsidP="00221E6D">
      <w:r>
        <w:separator/>
      </w:r>
    </w:p>
  </w:footnote>
  <w:footnote w:type="continuationSeparator" w:id="0">
    <w:p w:rsidR="00C31FDE" w:rsidRDefault="00C31FDE" w:rsidP="0022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33" w:rsidRDefault="00292F3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D111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0.75pt;height:18.75pt;visibility:visible;mso-wrap-style:square" o:bullet="t">
        <v:imagedata r:id="rId1" o:title=""/>
      </v:shape>
    </w:pict>
  </w:numPicBullet>
  <w:numPicBullet w:numPicBulletId="1">
    <w:pict>
      <v:shape id="_x0000_i1047" type="#_x0000_t75" style="width:28.5pt;height:15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092F24"/>
    <w:multiLevelType w:val="hybridMultilevel"/>
    <w:tmpl w:val="391C2FB6"/>
    <w:lvl w:ilvl="0" w:tplc="317A8EB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B8"/>
    <w:rsid w:val="00001D81"/>
    <w:rsid w:val="0000513A"/>
    <w:rsid w:val="00011E35"/>
    <w:rsid w:val="000138E4"/>
    <w:rsid w:val="00013D40"/>
    <w:rsid w:val="000230CF"/>
    <w:rsid w:val="00026BA5"/>
    <w:rsid w:val="00031112"/>
    <w:rsid w:val="000313BF"/>
    <w:rsid w:val="000332D6"/>
    <w:rsid w:val="00036000"/>
    <w:rsid w:val="00040B8D"/>
    <w:rsid w:val="00043A69"/>
    <w:rsid w:val="0004423C"/>
    <w:rsid w:val="0006471F"/>
    <w:rsid w:val="000671C0"/>
    <w:rsid w:val="000705FE"/>
    <w:rsid w:val="00080DD9"/>
    <w:rsid w:val="000810BE"/>
    <w:rsid w:val="00083A85"/>
    <w:rsid w:val="000916E3"/>
    <w:rsid w:val="00095577"/>
    <w:rsid w:val="00097287"/>
    <w:rsid w:val="000A4FB1"/>
    <w:rsid w:val="000A75DA"/>
    <w:rsid w:val="000C55F0"/>
    <w:rsid w:val="000C6581"/>
    <w:rsid w:val="000E5F24"/>
    <w:rsid w:val="000F159E"/>
    <w:rsid w:val="000F15E8"/>
    <w:rsid w:val="000F3EEC"/>
    <w:rsid w:val="000F57D8"/>
    <w:rsid w:val="001112B8"/>
    <w:rsid w:val="001171B9"/>
    <w:rsid w:val="001415EC"/>
    <w:rsid w:val="0014420B"/>
    <w:rsid w:val="00151156"/>
    <w:rsid w:val="00163FA5"/>
    <w:rsid w:val="00164BF3"/>
    <w:rsid w:val="00174996"/>
    <w:rsid w:val="001A2418"/>
    <w:rsid w:val="001A40FD"/>
    <w:rsid w:val="001A64BB"/>
    <w:rsid w:val="001B137F"/>
    <w:rsid w:val="001B1937"/>
    <w:rsid w:val="001C3D22"/>
    <w:rsid w:val="001C63CD"/>
    <w:rsid w:val="001C6485"/>
    <w:rsid w:val="001D0728"/>
    <w:rsid w:val="001D50C4"/>
    <w:rsid w:val="001D5BC6"/>
    <w:rsid w:val="001E18E9"/>
    <w:rsid w:val="001E40B5"/>
    <w:rsid w:val="001E6C3A"/>
    <w:rsid w:val="001F634C"/>
    <w:rsid w:val="00200CF0"/>
    <w:rsid w:val="002106F2"/>
    <w:rsid w:val="00221E6D"/>
    <w:rsid w:val="00226FDC"/>
    <w:rsid w:val="00235D05"/>
    <w:rsid w:val="00245CA2"/>
    <w:rsid w:val="00245E6B"/>
    <w:rsid w:val="00254A17"/>
    <w:rsid w:val="00272C5E"/>
    <w:rsid w:val="002842C2"/>
    <w:rsid w:val="00292F33"/>
    <w:rsid w:val="00296C6A"/>
    <w:rsid w:val="002B287A"/>
    <w:rsid w:val="002C666D"/>
    <w:rsid w:val="002D1090"/>
    <w:rsid w:val="003118C7"/>
    <w:rsid w:val="00312871"/>
    <w:rsid w:val="0031479D"/>
    <w:rsid w:val="00322F2F"/>
    <w:rsid w:val="0032448B"/>
    <w:rsid w:val="00325C69"/>
    <w:rsid w:val="0033404B"/>
    <w:rsid w:val="00336EA9"/>
    <w:rsid w:val="00337752"/>
    <w:rsid w:val="00347A18"/>
    <w:rsid w:val="00360C87"/>
    <w:rsid w:val="00365547"/>
    <w:rsid w:val="00365BA0"/>
    <w:rsid w:val="00376BC1"/>
    <w:rsid w:val="003828FA"/>
    <w:rsid w:val="00385929"/>
    <w:rsid w:val="00386509"/>
    <w:rsid w:val="003939BE"/>
    <w:rsid w:val="00395060"/>
    <w:rsid w:val="003955D2"/>
    <w:rsid w:val="003979EA"/>
    <w:rsid w:val="003A436E"/>
    <w:rsid w:val="003A619C"/>
    <w:rsid w:val="003A62A1"/>
    <w:rsid w:val="003B0E20"/>
    <w:rsid w:val="003B40A8"/>
    <w:rsid w:val="003B6134"/>
    <w:rsid w:val="003B6145"/>
    <w:rsid w:val="003C1AE7"/>
    <w:rsid w:val="003C7360"/>
    <w:rsid w:val="003C7909"/>
    <w:rsid w:val="003D111B"/>
    <w:rsid w:val="003D11DC"/>
    <w:rsid w:val="003D264F"/>
    <w:rsid w:val="003D2873"/>
    <w:rsid w:val="003F0F1F"/>
    <w:rsid w:val="003F6001"/>
    <w:rsid w:val="003F7082"/>
    <w:rsid w:val="003F77C0"/>
    <w:rsid w:val="004225F2"/>
    <w:rsid w:val="004254BA"/>
    <w:rsid w:val="00425C1D"/>
    <w:rsid w:val="00441978"/>
    <w:rsid w:val="00442774"/>
    <w:rsid w:val="00453E3F"/>
    <w:rsid w:val="00460D32"/>
    <w:rsid w:val="00461A20"/>
    <w:rsid w:val="00474E29"/>
    <w:rsid w:val="00481E52"/>
    <w:rsid w:val="00482C71"/>
    <w:rsid w:val="004A2499"/>
    <w:rsid w:val="004A401F"/>
    <w:rsid w:val="004A654B"/>
    <w:rsid w:val="004B1331"/>
    <w:rsid w:val="004B75CB"/>
    <w:rsid w:val="004B78AA"/>
    <w:rsid w:val="004C57C4"/>
    <w:rsid w:val="004D20E7"/>
    <w:rsid w:val="004D29A0"/>
    <w:rsid w:val="004D7FBD"/>
    <w:rsid w:val="004E115C"/>
    <w:rsid w:val="004E4C80"/>
    <w:rsid w:val="004E4D8E"/>
    <w:rsid w:val="004F133C"/>
    <w:rsid w:val="004F27EA"/>
    <w:rsid w:val="0050040B"/>
    <w:rsid w:val="00512E2D"/>
    <w:rsid w:val="00513D8A"/>
    <w:rsid w:val="00516B97"/>
    <w:rsid w:val="00517F0B"/>
    <w:rsid w:val="00520B33"/>
    <w:rsid w:val="00524633"/>
    <w:rsid w:val="00536E94"/>
    <w:rsid w:val="00537AE4"/>
    <w:rsid w:val="00543579"/>
    <w:rsid w:val="00547E66"/>
    <w:rsid w:val="00553D24"/>
    <w:rsid w:val="005565BA"/>
    <w:rsid w:val="00556C8A"/>
    <w:rsid w:val="005574A8"/>
    <w:rsid w:val="00565547"/>
    <w:rsid w:val="00581412"/>
    <w:rsid w:val="005822C6"/>
    <w:rsid w:val="00584D1F"/>
    <w:rsid w:val="005852EB"/>
    <w:rsid w:val="00586B43"/>
    <w:rsid w:val="005B2D84"/>
    <w:rsid w:val="005B569A"/>
    <w:rsid w:val="005C21B6"/>
    <w:rsid w:val="005C2E7B"/>
    <w:rsid w:val="005C5804"/>
    <w:rsid w:val="005C6F74"/>
    <w:rsid w:val="005C7086"/>
    <w:rsid w:val="005D0A10"/>
    <w:rsid w:val="005D1EA5"/>
    <w:rsid w:val="005E2D63"/>
    <w:rsid w:val="005F04E6"/>
    <w:rsid w:val="0060153B"/>
    <w:rsid w:val="0060348C"/>
    <w:rsid w:val="00612618"/>
    <w:rsid w:val="00617423"/>
    <w:rsid w:val="00621A97"/>
    <w:rsid w:val="0062200E"/>
    <w:rsid w:val="006229DE"/>
    <w:rsid w:val="006357AC"/>
    <w:rsid w:val="00636FC3"/>
    <w:rsid w:val="00637F12"/>
    <w:rsid w:val="006404F7"/>
    <w:rsid w:val="00647F3E"/>
    <w:rsid w:val="00651047"/>
    <w:rsid w:val="00661D33"/>
    <w:rsid w:val="006641B9"/>
    <w:rsid w:val="00670A95"/>
    <w:rsid w:val="0067505C"/>
    <w:rsid w:val="00677AB6"/>
    <w:rsid w:val="00680243"/>
    <w:rsid w:val="00683B04"/>
    <w:rsid w:val="0069162F"/>
    <w:rsid w:val="006977E6"/>
    <w:rsid w:val="00697E17"/>
    <w:rsid w:val="006A1177"/>
    <w:rsid w:val="006A4251"/>
    <w:rsid w:val="006A489E"/>
    <w:rsid w:val="006A74DF"/>
    <w:rsid w:val="006B3F90"/>
    <w:rsid w:val="006C6943"/>
    <w:rsid w:val="006E0300"/>
    <w:rsid w:val="006E3C7E"/>
    <w:rsid w:val="006E6588"/>
    <w:rsid w:val="006E6C8B"/>
    <w:rsid w:val="006F12A3"/>
    <w:rsid w:val="006F1BF2"/>
    <w:rsid w:val="006F2802"/>
    <w:rsid w:val="006F4580"/>
    <w:rsid w:val="006F788F"/>
    <w:rsid w:val="00700914"/>
    <w:rsid w:val="00703B17"/>
    <w:rsid w:val="007059A1"/>
    <w:rsid w:val="00720962"/>
    <w:rsid w:val="00721856"/>
    <w:rsid w:val="00737391"/>
    <w:rsid w:val="00752279"/>
    <w:rsid w:val="007545BE"/>
    <w:rsid w:val="00756EAA"/>
    <w:rsid w:val="00757A95"/>
    <w:rsid w:val="00762B9C"/>
    <w:rsid w:val="00771DF8"/>
    <w:rsid w:val="00772A9A"/>
    <w:rsid w:val="007806E1"/>
    <w:rsid w:val="00791476"/>
    <w:rsid w:val="00791589"/>
    <w:rsid w:val="007A7C5F"/>
    <w:rsid w:val="007B09E6"/>
    <w:rsid w:val="007B10BC"/>
    <w:rsid w:val="007B17F5"/>
    <w:rsid w:val="007C3258"/>
    <w:rsid w:val="007C729D"/>
    <w:rsid w:val="007D36F3"/>
    <w:rsid w:val="007E41C4"/>
    <w:rsid w:val="008002D5"/>
    <w:rsid w:val="00800F20"/>
    <w:rsid w:val="00812CA3"/>
    <w:rsid w:val="00825AE1"/>
    <w:rsid w:val="008315F7"/>
    <w:rsid w:val="00836199"/>
    <w:rsid w:val="00837A16"/>
    <w:rsid w:val="00841DF1"/>
    <w:rsid w:val="00856C50"/>
    <w:rsid w:val="00872D59"/>
    <w:rsid w:val="00881E19"/>
    <w:rsid w:val="00882227"/>
    <w:rsid w:val="00882F30"/>
    <w:rsid w:val="00885B11"/>
    <w:rsid w:val="00892979"/>
    <w:rsid w:val="00895FD4"/>
    <w:rsid w:val="008A4498"/>
    <w:rsid w:val="008A5668"/>
    <w:rsid w:val="008A7876"/>
    <w:rsid w:val="008B1A27"/>
    <w:rsid w:val="008B6681"/>
    <w:rsid w:val="008C3CB6"/>
    <w:rsid w:val="008C4F13"/>
    <w:rsid w:val="008C57E8"/>
    <w:rsid w:val="008C7928"/>
    <w:rsid w:val="008D7AD5"/>
    <w:rsid w:val="008E254A"/>
    <w:rsid w:val="008E2C4B"/>
    <w:rsid w:val="008F1D59"/>
    <w:rsid w:val="00903271"/>
    <w:rsid w:val="00903ACF"/>
    <w:rsid w:val="009053DF"/>
    <w:rsid w:val="00905A35"/>
    <w:rsid w:val="00915324"/>
    <w:rsid w:val="00915929"/>
    <w:rsid w:val="00921335"/>
    <w:rsid w:val="00921E80"/>
    <w:rsid w:val="0092430F"/>
    <w:rsid w:val="0092676A"/>
    <w:rsid w:val="00926BB2"/>
    <w:rsid w:val="00927084"/>
    <w:rsid w:val="00927B01"/>
    <w:rsid w:val="00936A76"/>
    <w:rsid w:val="00943C5D"/>
    <w:rsid w:val="00951A27"/>
    <w:rsid w:val="00964C3E"/>
    <w:rsid w:val="00965EDF"/>
    <w:rsid w:val="00980CA0"/>
    <w:rsid w:val="00986706"/>
    <w:rsid w:val="009A49AD"/>
    <w:rsid w:val="009C5463"/>
    <w:rsid w:val="009C75CD"/>
    <w:rsid w:val="009D03FC"/>
    <w:rsid w:val="009E03FC"/>
    <w:rsid w:val="00A04979"/>
    <w:rsid w:val="00A052A4"/>
    <w:rsid w:val="00A06477"/>
    <w:rsid w:val="00A065FA"/>
    <w:rsid w:val="00A1418D"/>
    <w:rsid w:val="00A1496A"/>
    <w:rsid w:val="00A16937"/>
    <w:rsid w:val="00A25BA4"/>
    <w:rsid w:val="00A25C25"/>
    <w:rsid w:val="00A31946"/>
    <w:rsid w:val="00A32AEE"/>
    <w:rsid w:val="00A33450"/>
    <w:rsid w:val="00A34009"/>
    <w:rsid w:val="00A44F28"/>
    <w:rsid w:val="00A472CC"/>
    <w:rsid w:val="00A531A7"/>
    <w:rsid w:val="00A64D90"/>
    <w:rsid w:val="00A6768F"/>
    <w:rsid w:val="00A758BD"/>
    <w:rsid w:val="00A82F7A"/>
    <w:rsid w:val="00A83F05"/>
    <w:rsid w:val="00A87BD6"/>
    <w:rsid w:val="00A9292C"/>
    <w:rsid w:val="00AA091B"/>
    <w:rsid w:val="00AA0BAA"/>
    <w:rsid w:val="00AA5722"/>
    <w:rsid w:val="00AB01FC"/>
    <w:rsid w:val="00AC1E04"/>
    <w:rsid w:val="00AC3886"/>
    <w:rsid w:val="00AC4C96"/>
    <w:rsid w:val="00AC740D"/>
    <w:rsid w:val="00AD33A6"/>
    <w:rsid w:val="00AD45C6"/>
    <w:rsid w:val="00AD5416"/>
    <w:rsid w:val="00AE1BFC"/>
    <w:rsid w:val="00AF4831"/>
    <w:rsid w:val="00AF6C96"/>
    <w:rsid w:val="00B06606"/>
    <w:rsid w:val="00B21EE5"/>
    <w:rsid w:val="00B22C72"/>
    <w:rsid w:val="00B249B7"/>
    <w:rsid w:val="00B30DC6"/>
    <w:rsid w:val="00B33525"/>
    <w:rsid w:val="00B4220B"/>
    <w:rsid w:val="00B42BFE"/>
    <w:rsid w:val="00B4780E"/>
    <w:rsid w:val="00B51A7C"/>
    <w:rsid w:val="00B73333"/>
    <w:rsid w:val="00B75228"/>
    <w:rsid w:val="00B75ABB"/>
    <w:rsid w:val="00B77F6D"/>
    <w:rsid w:val="00B80011"/>
    <w:rsid w:val="00B82914"/>
    <w:rsid w:val="00B87DB3"/>
    <w:rsid w:val="00B92314"/>
    <w:rsid w:val="00B94F22"/>
    <w:rsid w:val="00B96445"/>
    <w:rsid w:val="00BA02F8"/>
    <w:rsid w:val="00BA7405"/>
    <w:rsid w:val="00BA7F84"/>
    <w:rsid w:val="00BB3643"/>
    <w:rsid w:val="00BB3E3D"/>
    <w:rsid w:val="00BB42F3"/>
    <w:rsid w:val="00BB6E1A"/>
    <w:rsid w:val="00BC3FD8"/>
    <w:rsid w:val="00BD0DF4"/>
    <w:rsid w:val="00BD5756"/>
    <w:rsid w:val="00BD7DA8"/>
    <w:rsid w:val="00BF2B14"/>
    <w:rsid w:val="00BF76CD"/>
    <w:rsid w:val="00C0229B"/>
    <w:rsid w:val="00C0253D"/>
    <w:rsid w:val="00C133D2"/>
    <w:rsid w:val="00C2071C"/>
    <w:rsid w:val="00C215A0"/>
    <w:rsid w:val="00C31589"/>
    <w:rsid w:val="00C31FDE"/>
    <w:rsid w:val="00C35C7D"/>
    <w:rsid w:val="00C419AA"/>
    <w:rsid w:val="00C53707"/>
    <w:rsid w:val="00C53E1B"/>
    <w:rsid w:val="00C55F76"/>
    <w:rsid w:val="00C64B99"/>
    <w:rsid w:val="00C66313"/>
    <w:rsid w:val="00C73715"/>
    <w:rsid w:val="00C93697"/>
    <w:rsid w:val="00CA032E"/>
    <w:rsid w:val="00CA3AB7"/>
    <w:rsid w:val="00CA5DCE"/>
    <w:rsid w:val="00CB1C91"/>
    <w:rsid w:val="00CB66EF"/>
    <w:rsid w:val="00CC347F"/>
    <w:rsid w:val="00CC75A9"/>
    <w:rsid w:val="00CD367B"/>
    <w:rsid w:val="00CE1F3C"/>
    <w:rsid w:val="00CE5C5B"/>
    <w:rsid w:val="00D02C31"/>
    <w:rsid w:val="00D11172"/>
    <w:rsid w:val="00D163A8"/>
    <w:rsid w:val="00D326DC"/>
    <w:rsid w:val="00D363C1"/>
    <w:rsid w:val="00D55C6E"/>
    <w:rsid w:val="00D63779"/>
    <w:rsid w:val="00D70373"/>
    <w:rsid w:val="00D72E9F"/>
    <w:rsid w:val="00D83611"/>
    <w:rsid w:val="00D862D5"/>
    <w:rsid w:val="00D87E05"/>
    <w:rsid w:val="00D96EB2"/>
    <w:rsid w:val="00D97CEB"/>
    <w:rsid w:val="00DA6059"/>
    <w:rsid w:val="00DB14AF"/>
    <w:rsid w:val="00DB593F"/>
    <w:rsid w:val="00DB64DE"/>
    <w:rsid w:val="00DB6BEE"/>
    <w:rsid w:val="00DB70B5"/>
    <w:rsid w:val="00DC2089"/>
    <w:rsid w:val="00DD13CA"/>
    <w:rsid w:val="00DD5EB7"/>
    <w:rsid w:val="00DD70BC"/>
    <w:rsid w:val="00DE71A8"/>
    <w:rsid w:val="00DF1739"/>
    <w:rsid w:val="00DF4954"/>
    <w:rsid w:val="00DF7301"/>
    <w:rsid w:val="00E0067E"/>
    <w:rsid w:val="00E007A3"/>
    <w:rsid w:val="00E05635"/>
    <w:rsid w:val="00E1023B"/>
    <w:rsid w:val="00E151A0"/>
    <w:rsid w:val="00E15B25"/>
    <w:rsid w:val="00E20CC8"/>
    <w:rsid w:val="00E40978"/>
    <w:rsid w:val="00E55648"/>
    <w:rsid w:val="00E56E75"/>
    <w:rsid w:val="00E63B90"/>
    <w:rsid w:val="00E63BC9"/>
    <w:rsid w:val="00E66D81"/>
    <w:rsid w:val="00E670BF"/>
    <w:rsid w:val="00E71EF7"/>
    <w:rsid w:val="00E86759"/>
    <w:rsid w:val="00E91C33"/>
    <w:rsid w:val="00E95E5C"/>
    <w:rsid w:val="00E97CD6"/>
    <w:rsid w:val="00EA50C9"/>
    <w:rsid w:val="00EA5679"/>
    <w:rsid w:val="00EA6BB6"/>
    <w:rsid w:val="00EB655F"/>
    <w:rsid w:val="00EC112B"/>
    <w:rsid w:val="00EC4246"/>
    <w:rsid w:val="00EC6DC2"/>
    <w:rsid w:val="00ED2AC8"/>
    <w:rsid w:val="00ED436E"/>
    <w:rsid w:val="00ED5F7C"/>
    <w:rsid w:val="00EE0726"/>
    <w:rsid w:val="00EE6332"/>
    <w:rsid w:val="00F045E1"/>
    <w:rsid w:val="00F102AD"/>
    <w:rsid w:val="00F12746"/>
    <w:rsid w:val="00F13C7D"/>
    <w:rsid w:val="00F1497A"/>
    <w:rsid w:val="00F16B6C"/>
    <w:rsid w:val="00F373A2"/>
    <w:rsid w:val="00F4201F"/>
    <w:rsid w:val="00F50B27"/>
    <w:rsid w:val="00F54882"/>
    <w:rsid w:val="00F57368"/>
    <w:rsid w:val="00F60A9B"/>
    <w:rsid w:val="00F757CC"/>
    <w:rsid w:val="00F84269"/>
    <w:rsid w:val="00FA1793"/>
    <w:rsid w:val="00FB375D"/>
    <w:rsid w:val="00FB431C"/>
    <w:rsid w:val="00FC05E1"/>
    <w:rsid w:val="00FC2F11"/>
    <w:rsid w:val="00FD214F"/>
    <w:rsid w:val="00FD3BC8"/>
    <w:rsid w:val="00FD4824"/>
    <w:rsid w:val="00FE3B5E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3CB"/>
  <w15:docId w15:val="{AA59A4C8-0DC6-4398-81E1-7C69E48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5228"/>
    <w:pPr>
      <w:widowControl/>
      <w:suppressAutoHyphens w:val="0"/>
      <w:autoSpaceDE/>
      <w:spacing w:after="120" w:line="480" w:lineRule="auto"/>
    </w:pPr>
  </w:style>
  <w:style w:type="character" w:styleId="a3">
    <w:name w:val="Strong"/>
    <w:basedOn w:val="a0"/>
    <w:qFormat/>
    <w:rsid w:val="00B752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Ячейка таблицы"/>
    <w:basedOn w:val="a6"/>
    <w:link w:val="aa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basedOn w:val="a0"/>
    <w:link w:val="a9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footnote text"/>
    <w:basedOn w:val="a"/>
    <w:link w:val="ac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21E6D"/>
    <w:rPr>
      <w:vertAlign w:val="superscript"/>
    </w:rPr>
  </w:style>
  <w:style w:type="paragraph" w:styleId="ae">
    <w:name w:val="Body Text"/>
    <w:basedOn w:val="a"/>
    <w:link w:val="af"/>
    <w:rsid w:val="00C73715"/>
    <w:pPr>
      <w:widowControl/>
      <w:suppressAutoHyphens w:val="0"/>
      <w:autoSpaceDE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C73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fl">
    <w:name w:val="text_fl"/>
    <w:basedOn w:val="a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0">
    <w:name w:val="header"/>
    <w:basedOn w:val="a"/>
    <w:link w:val="af1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55D2"/>
    <w:rPr>
      <w:rFonts w:ascii="Calibri" w:eastAsia="Calibri" w:hAnsi="Calibri" w:cs="Times New Roman"/>
      <w:lang w:eastAsia="ar-SA"/>
    </w:rPr>
  </w:style>
  <w:style w:type="paragraph" w:styleId="af2">
    <w:name w:val="footer"/>
    <w:basedOn w:val="a"/>
    <w:link w:val="af3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3955D2"/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C6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4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Елена В. Крылова</cp:lastModifiedBy>
  <cp:revision>14</cp:revision>
  <cp:lastPrinted>2016-02-15T05:13:00Z</cp:lastPrinted>
  <dcterms:created xsi:type="dcterms:W3CDTF">2016-02-12T09:37:00Z</dcterms:created>
  <dcterms:modified xsi:type="dcterms:W3CDTF">2017-11-08T10:20:00Z</dcterms:modified>
</cp:coreProperties>
</file>