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00" w:rsidRDefault="00B66300" w:rsidP="00B66300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000"/>
      <w:r w:rsidRPr="0077179C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 </w:t>
      </w:r>
      <w:r w:rsidR="00FB7C96">
        <w:rPr>
          <w:rFonts w:ascii="Times New Roman" w:hAnsi="Times New Roman" w:cs="Times New Roman"/>
          <w:bCs/>
          <w:color w:val="26282F"/>
          <w:sz w:val="28"/>
          <w:szCs w:val="28"/>
        </w:rPr>
        <w:t>распоряжению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</w:t>
      </w:r>
    </w:p>
    <w:p w:rsidR="00B66300" w:rsidRDefault="00B66300" w:rsidP="00B66300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сельского поселения</w:t>
      </w:r>
      <w:r w:rsidR="009D114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Березняки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B66300" w:rsidRDefault="00B66300" w:rsidP="00B66300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района Кинель-Черкасский</w:t>
      </w:r>
    </w:p>
    <w:p w:rsidR="00B66300" w:rsidRDefault="00B66300" w:rsidP="00B66300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Самарской области</w:t>
      </w:r>
    </w:p>
    <w:p w:rsidR="00B66300" w:rsidRPr="0077179C" w:rsidRDefault="00B66300" w:rsidP="00B66300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 «</w:t>
      </w:r>
      <w:r w:rsidR="009D1140">
        <w:rPr>
          <w:rFonts w:ascii="Times New Roman" w:hAnsi="Times New Roman" w:cs="Times New Roman"/>
          <w:bCs/>
          <w:color w:val="26282F"/>
          <w:sz w:val="28"/>
          <w:szCs w:val="28"/>
        </w:rPr>
        <w:t>08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9D114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2019</w:t>
      </w:r>
      <w:r w:rsidR="009E09DD">
        <w:rPr>
          <w:rFonts w:ascii="Times New Roman" w:hAnsi="Times New Roman" w:cs="Times New Roman"/>
          <w:bCs/>
          <w:color w:val="26282F"/>
          <w:sz w:val="28"/>
          <w:szCs w:val="28"/>
        </w:rPr>
        <w:t>г.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</w:t>
      </w:r>
      <w:r w:rsidR="009D114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65</w:t>
      </w:r>
    </w:p>
    <w:p w:rsidR="0077179C" w:rsidRPr="0077179C" w:rsidRDefault="0077179C" w:rsidP="0077179C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7179C" w:rsidRDefault="0077179C" w:rsidP="00523F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7179C" w:rsidRDefault="0077179C" w:rsidP="00523F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23F64" w:rsidRPr="00010021" w:rsidRDefault="00523F64" w:rsidP="00523F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0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01002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составления и утверждения плана финансово-хозяйственной деятельности муниципальных бюджетных и автономных учреждений </w:t>
      </w:r>
      <w:r w:rsidR="00B6630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сельского поселения </w:t>
      </w:r>
      <w:r w:rsidR="009D11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Березняки</w:t>
      </w:r>
      <w:r w:rsidR="00B6630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</w:t>
      </w:r>
      <w:proofErr w:type="spellStart"/>
      <w:r w:rsidRPr="000100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Кинель-Черкасск</w:t>
      </w:r>
      <w:r w:rsidR="00B6630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ий</w:t>
      </w:r>
      <w:proofErr w:type="spellEnd"/>
      <w:r w:rsidRPr="000100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Самарской области </w:t>
      </w:r>
    </w:p>
    <w:bookmarkEnd w:id="0"/>
    <w:p w:rsidR="00523F64" w:rsidRPr="00010021" w:rsidRDefault="00523F64" w:rsidP="0052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3F64" w:rsidRPr="00010021" w:rsidRDefault="00784EC4" w:rsidP="00523F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523F64" w:rsidRPr="000100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Общие положения</w:t>
      </w:r>
    </w:p>
    <w:bookmarkEnd w:id="1"/>
    <w:p w:rsidR="00523F64" w:rsidRPr="00010021" w:rsidRDefault="00523F64" w:rsidP="0052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188E" w:rsidRPr="00010021" w:rsidRDefault="00523F64" w:rsidP="0052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r w:rsidRPr="00010021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порядок составления и утверждения плана финансово-хозяйственной деятельности (далее - План) </w:t>
      </w:r>
      <w:bookmarkStart w:id="3" w:name="sub_1005"/>
      <w:bookmarkEnd w:id="2"/>
      <w:r w:rsidR="006F188E" w:rsidRPr="00010021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</w:t>
      </w:r>
      <w:r w:rsidR="00B8280E" w:rsidRPr="00B828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1140">
        <w:rPr>
          <w:rFonts w:ascii="Times New Roman" w:hAnsi="Times New Roman" w:cs="Times New Roman"/>
          <w:sz w:val="28"/>
          <w:szCs w:val="28"/>
        </w:rPr>
        <w:t xml:space="preserve">Березняки </w:t>
      </w:r>
      <w:r w:rsidR="00B8280E" w:rsidRPr="00B828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280E" w:rsidRPr="00B8280E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B8280E" w:rsidRPr="00B8280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F188E" w:rsidRPr="0001002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84EC4">
        <w:rPr>
          <w:rFonts w:ascii="Times New Roman" w:hAnsi="Times New Roman" w:cs="Times New Roman"/>
          <w:sz w:val="28"/>
          <w:szCs w:val="28"/>
        </w:rPr>
        <w:t>у</w:t>
      </w:r>
      <w:r w:rsidR="006F188E" w:rsidRPr="00010021">
        <w:rPr>
          <w:rFonts w:ascii="Times New Roman" w:hAnsi="Times New Roman" w:cs="Times New Roman"/>
          <w:sz w:val="28"/>
          <w:szCs w:val="28"/>
        </w:rPr>
        <w:t>чреждение).</w:t>
      </w:r>
    </w:p>
    <w:p w:rsidR="006F188E" w:rsidRDefault="00523F64" w:rsidP="003106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021">
        <w:rPr>
          <w:rFonts w:ascii="Times New Roman" w:hAnsi="Times New Roman" w:cs="Times New Roman"/>
          <w:sz w:val="28"/>
          <w:szCs w:val="28"/>
        </w:rPr>
        <w:t xml:space="preserve">1.2. </w:t>
      </w:r>
      <w:bookmarkEnd w:id="3"/>
      <w:r w:rsidR="006F188E" w:rsidRPr="00010021">
        <w:rPr>
          <w:rFonts w:ascii="Times New Roman" w:hAnsi="Times New Roman" w:cs="Times New Roman"/>
          <w:sz w:val="28"/>
          <w:szCs w:val="28"/>
        </w:rPr>
        <w:t>План составляется на очередной финансовый год и плановый период</w:t>
      </w:r>
      <w:r w:rsidR="00794F15" w:rsidRPr="00794F15">
        <w:rPr>
          <w:rFonts w:ascii="Times New Roman" w:hAnsi="Times New Roman" w:cs="Times New Roman"/>
          <w:sz w:val="28"/>
          <w:szCs w:val="28"/>
        </w:rPr>
        <w:t>и действует в течение срока действия решения о бюджете</w:t>
      </w:r>
      <w:r w:rsidR="006F188E" w:rsidRPr="00010021">
        <w:rPr>
          <w:rFonts w:ascii="Times New Roman" w:hAnsi="Times New Roman" w:cs="Times New Roman"/>
          <w:sz w:val="28"/>
          <w:szCs w:val="28"/>
        </w:rPr>
        <w:t>.</w:t>
      </w:r>
    </w:p>
    <w:p w:rsidR="00523F64" w:rsidRPr="00010021" w:rsidRDefault="00784EC4" w:rsidP="00523F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2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523F64" w:rsidRPr="000100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Порядок составления Плана</w:t>
      </w:r>
    </w:p>
    <w:bookmarkEnd w:id="4"/>
    <w:p w:rsidR="00523F64" w:rsidRPr="00010021" w:rsidRDefault="00523F64" w:rsidP="00523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45E" w:rsidRDefault="00D9745E" w:rsidP="00725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r>
        <w:rPr>
          <w:rFonts w:ascii="Times New Roman" w:hAnsi="Times New Roman" w:cs="Times New Roman"/>
          <w:sz w:val="28"/>
          <w:szCs w:val="28"/>
        </w:rPr>
        <w:t>2.1.</w:t>
      </w:r>
      <w:r w:rsidRPr="00D9745E">
        <w:rPr>
          <w:rFonts w:ascii="Times New Roman" w:hAnsi="Times New Roman" w:cs="Times New Roman"/>
          <w:sz w:val="28"/>
          <w:szCs w:val="28"/>
        </w:rPr>
        <w:t xml:space="preserve">План составляется </w:t>
      </w:r>
      <w:r w:rsidR="00784EC4">
        <w:rPr>
          <w:rFonts w:ascii="Times New Roman" w:hAnsi="Times New Roman" w:cs="Times New Roman"/>
          <w:sz w:val="28"/>
          <w:szCs w:val="28"/>
        </w:rPr>
        <w:t>у</w:t>
      </w:r>
      <w:r w:rsidRPr="00D9745E">
        <w:rPr>
          <w:rFonts w:ascii="Times New Roman" w:hAnsi="Times New Roman" w:cs="Times New Roman"/>
          <w:sz w:val="28"/>
          <w:szCs w:val="28"/>
        </w:rPr>
        <w:t xml:space="preserve">чреждением по кассовому методу в рублях с точностью до двух знаков после запятой по форме согласно </w:t>
      </w:r>
      <w:hyperlink w:anchor="sub_1100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Pr="00D9745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25C2D" w:rsidRPr="00725C2D" w:rsidRDefault="00DA527A" w:rsidP="00725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83C">
        <w:rPr>
          <w:rFonts w:ascii="Times New Roman" w:hAnsi="Times New Roman" w:cs="Times New Roman"/>
          <w:sz w:val="28"/>
          <w:szCs w:val="28"/>
        </w:rPr>
        <w:t>2</w:t>
      </w:r>
      <w:r w:rsidR="00725C2D" w:rsidRPr="00725C2D">
        <w:rPr>
          <w:rFonts w:ascii="Times New Roman" w:hAnsi="Times New Roman" w:cs="Times New Roman"/>
          <w:sz w:val="28"/>
          <w:szCs w:val="28"/>
        </w:rPr>
        <w:t>. 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810D65" w:rsidRPr="00810D65" w:rsidRDefault="00DA527A" w:rsidP="00810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8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5C2D" w:rsidRPr="00725C2D">
        <w:rPr>
          <w:rFonts w:ascii="Times New Roman" w:hAnsi="Times New Roman" w:cs="Times New Roman"/>
          <w:sz w:val="28"/>
          <w:szCs w:val="28"/>
        </w:rPr>
        <w:t xml:space="preserve"> Учреждение составляет проект </w:t>
      </w:r>
      <w:hyperlink w:anchor="sub_11000" w:history="1">
        <w:r w:rsidR="00725C2D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="00810D65">
        <w:rPr>
          <w:rFonts w:ascii="Times New Roman" w:hAnsi="Times New Roman" w:cs="Times New Roman"/>
          <w:sz w:val="28"/>
          <w:szCs w:val="28"/>
        </w:rPr>
        <w:t>на этапе</w:t>
      </w:r>
      <w:r w:rsidR="00725C2D" w:rsidRPr="00725C2D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10D65">
        <w:rPr>
          <w:rFonts w:ascii="Times New Roman" w:hAnsi="Times New Roman" w:cs="Times New Roman"/>
          <w:sz w:val="28"/>
          <w:szCs w:val="28"/>
        </w:rPr>
        <w:t xml:space="preserve">я </w:t>
      </w:r>
      <w:r w:rsidR="00725C2D" w:rsidRPr="00725C2D">
        <w:rPr>
          <w:rFonts w:ascii="Times New Roman" w:hAnsi="Times New Roman" w:cs="Times New Roman"/>
          <w:sz w:val="28"/>
          <w:szCs w:val="28"/>
        </w:rPr>
        <w:t xml:space="preserve">проекта решения о бюджете </w:t>
      </w:r>
      <w:r w:rsidR="00810D65" w:rsidRPr="00810D6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A21587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725C2D" w:rsidRPr="00725C2D" w:rsidRDefault="00725C2D" w:rsidP="00725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1"/>
      <w:r w:rsidRPr="00725C2D">
        <w:rPr>
          <w:rFonts w:ascii="Times New Roman" w:hAnsi="Times New Roman" w:cs="Times New Roman"/>
          <w:sz w:val="28"/>
          <w:szCs w:val="28"/>
        </w:rPr>
        <w:t>1) планируемых объемов поступлений</w:t>
      </w:r>
      <w:r w:rsidR="005B7D69" w:rsidRPr="005B7D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B7D69" w:rsidRPr="005B7D69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5B7D69" w:rsidRPr="005B7D69">
        <w:rPr>
          <w:rFonts w:ascii="Times New Roman" w:hAnsi="Times New Roman" w:cs="Times New Roman"/>
          <w:sz w:val="28"/>
          <w:szCs w:val="28"/>
        </w:rPr>
        <w:t xml:space="preserve"> информации, предоставленной </w:t>
      </w:r>
      <w:r w:rsidR="00B828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8280E" w:rsidRPr="00B828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1140">
        <w:rPr>
          <w:rFonts w:ascii="Times New Roman" w:hAnsi="Times New Roman" w:cs="Times New Roman"/>
          <w:sz w:val="28"/>
          <w:szCs w:val="28"/>
        </w:rPr>
        <w:t xml:space="preserve">Березняки </w:t>
      </w:r>
      <w:r w:rsidR="00B8280E" w:rsidRPr="00B828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280E" w:rsidRPr="00B8280E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B8280E" w:rsidRPr="00B8280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84EC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8280E">
        <w:rPr>
          <w:rFonts w:ascii="Times New Roman" w:hAnsi="Times New Roman" w:cs="Times New Roman"/>
          <w:sz w:val="28"/>
          <w:szCs w:val="28"/>
        </w:rPr>
        <w:t>Администрация</w:t>
      </w:r>
      <w:r w:rsidR="00784EC4">
        <w:rPr>
          <w:rFonts w:ascii="Times New Roman" w:hAnsi="Times New Roman" w:cs="Times New Roman"/>
          <w:sz w:val="28"/>
          <w:szCs w:val="28"/>
        </w:rPr>
        <w:t>)</w:t>
      </w:r>
      <w:r w:rsidR="005B7D69" w:rsidRPr="005B7D69">
        <w:rPr>
          <w:rFonts w:ascii="Times New Roman" w:hAnsi="Times New Roman" w:cs="Times New Roman"/>
          <w:sz w:val="28"/>
          <w:szCs w:val="28"/>
        </w:rPr>
        <w:t xml:space="preserve"> на этапе формирования проекта </w:t>
      </w:r>
      <w:r w:rsidR="005B7D69">
        <w:rPr>
          <w:rFonts w:ascii="Times New Roman" w:hAnsi="Times New Roman" w:cs="Times New Roman"/>
          <w:sz w:val="28"/>
          <w:szCs w:val="28"/>
        </w:rPr>
        <w:t>решения</w:t>
      </w:r>
      <w:r w:rsidR="00294551">
        <w:rPr>
          <w:rFonts w:ascii="Times New Roman" w:hAnsi="Times New Roman" w:cs="Times New Roman"/>
          <w:sz w:val="28"/>
          <w:szCs w:val="28"/>
        </w:rPr>
        <w:t xml:space="preserve">о </w:t>
      </w:r>
      <w:r w:rsidR="005B7D69" w:rsidRPr="005B7D69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294551">
        <w:rPr>
          <w:rFonts w:ascii="Times New Roman" w:hAnsi="Times New Roman" w:cs="Times New Roman"/>
          <w:sz w:val="28"/>
          <w:szCs w:val="28"/>
        </w:rPr>
        <w:t xml:space="preserve">и </w:t>
      </w:r>
      <w:r w:rsidR="005B7D69" w:rsidRPr="005B7D69">
        <w:rPr>
          <w:rFonts w:ascii="Times New Roman" w:hAnsi="Times New Roman" w:cs="Times New Roman"/>
          <w:sz w:val="28"/>
          <w:szCs w:val="28"/>
        </w:rPr>
        <w:t>плановый период</w:t>
      </w:r>
      <w:r w:rsidRPr="00725C2D">
        <w:rPr>
          <w:rFonts w:ascii="Times New Roman" w:hAnsi="Times New Roman" w:cs="Times New Roman"/>
          <w:sz w:val="28"/>
          <w:szCs w:val="28"/>
        </w:rPr>
        <w:t>:</w:t>
      </w:r>
    </w:p>
    <w:p w:rsidR="00725C2D" w:rsidRPr="00725C2D" w:rsidRDefault="00725C2D" w:rsidP="00725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11"/>
      <w:bookmarkEnd w:id="6"/>
      <w:r w:rsidRPr="00725C2D">
        <w:rPr>
          <w:rFonts w:ascii="Times New Roman" w:hAnsi="Times New Roman" w:cs="Times New Roman"/>
          <w:sz w:val="28"/>
          <w:szCs w:val="28"/>
        </w:rPr>
        <w:t>а) субсидии на финансовое обеспечение выполнения муниципального задания;</w:t>
      </w:r>
    </w:p>
    <w:p w:rsidR="00725C2D" w:rsidRPr="00725C2D" w:rsidRDefault="00725C2D" w:rsidP="00725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12"/>
      <w:bookmarkEnd w:id="7"/>
      <w:r w:rsidRPr="00725C2D">
        <w:rPr>
          <w:rFonts w:ascii="Times New Roman" w:hAnsi="Times New Roman" w:cs="Times New Roman"/>
          <w:sz w:val="28"/>
          <w:szCs w:val="28"/>
        </w:rPr>
        <w:lastRenderedPageBreak/>
        <w:t xml:space="preserve">б) субсидий, предусмотренных </w:t>
      </w:r>
      <w:hyperlink r:id="rId4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 1 статьи 78.1</w:t>
        </w:r>
      </w:hyperlink>
      <w:r w:rsidRPr="00725C2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 - целевые субсидии), и целей их предоставления;</w:t>
      </w:r>
    </w:p>
    <w:p w:rsidR="00725C2D" w:rsidRPr="00725C2D" w:rsidRDefault="00725C2D" w:rsidP="00725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13"/>
      <w:bookmarkEnd w:id="8"/>
      <w:r w:rsidRPr="00725C2D">
        <w:rPr>
          <w:rFonts w:ascii="Times New Roman" w:hAnsi="Times New Roman" w:cs="Times New Roman"/>
          <w:sz w:val="28"/>
          <w:szCs w:val="28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725C2D" w:rsidRPr="00725C2D" w:rsidRDefault="00725C2D" w:rsidP="00725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14"/>
      <w:bookmarkEnd w:id="9"/>
      <w:r w:rsidRPr="00725C2D">
        <w:rPr>
          <w:rFonts w:ascii="Times New Roman" w:hAnsi="Times New Roman" w:cs="Times New Roman"/>
          <w:sz w:val="28"/>
          <w:szCs w:val="28"/>
        </w:rPr>
        <w:t>г) грантов, в том числе в форме субсидий, предоставляемых из бюджетов бюджетной системы Российской Федерации (далее - грант);</w:t>
      </w:r>
    </w:p>
    <w:p w:rsidR="00725C2D" w:rsidRPr="00725C2D" w:rsidRDefault="005B7D69" w:rsidP="00725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15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725C2D" w:rsidRPr="00725C2D">
        <w:rPr>
          <w:rFonts w:ascii="Times New Roman" w:hAnsi="Times New Roman" w:cs="Times New Roman"/>
          <w:sz w:val="28"/>
          <w:szCs w:val="28"/>
        </w:rPr>
        <w:t xml:space="preserve">) </w:t>
      </w:r>
      <w:r w:rsidRPr="00725C2D">
        <w:rPr>
          <w:rFonts w:ascii="Times New Roman" w:hAnsi="Times New Roman" w:cs="Times New Roman"/>
          <w:sz w:val="28"/>
          <w:szCs w:val="28"/>
        </w:rPr>
        <w:t>планируемых объемов поступлений</w:t>
      </w:r>
      <w:r w:rsidR="00725C2D" w:rsidRPr="00725C2D">
        <w:rPr>
          <w:rFonts w:ascii="Times New Roman" w:hAnsi="Times New Roman" w:cs="Times New Roman"/>
          <w:sz w:val="28"/>
          <w:szCs w:val="28"/>
        </w:rPr>
        <w:t>иных доходов, которые учреждение планирует получить при оказании услуг, выполнении работ за плату сверх установленного муниципального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22CF" w:rsidRPr="004E22CF">
        <w:rPr>
          <w:rFonts w:ascii="Times New Roman" w:hAnsi="Times New Roman" w:cs="Times New Roman"/>
          <w:sz w:val="28"/>
          <w:szCs w:val="28"/>
        </w:rPr>
        <w:t xml:space="preserve">а в случаях, установленных </w:t>
      </w:r>
      <w:r w:rsidR="004E22C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4E22CF" w:rsidRPr="004E22CF">
        <w:rPr>
          <w:rFonts w:ascii="Times New Roman" w:hAnsi="Times New Roman" w:cs="Times New Roman"/>
          <w:sz w:val="28"/>
          <w:szCs w:val="28"/>
        </w:rPr>
        <w:t>, в рамках муниципального задания</w:t>
      </w:r>
      <w:r w:rsidR="004E2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bookmarkStart w:id="12" w:name="sub_100916"/>
      <w:bookmarkEnd w:id="11"/>
      <w:r w:rsidR="00725C2D" w:rsidRPr="00725C2D">
        <w:rPr>
          <w:rFonts w:ascii="Times New Roman" w:hAnsi="Times New Roman" w:cs="Times New Roman"/>
          <w:sz w:val="28"/>
          <w:szCs w:val="28"/>
        </w:rPr>
        <w:t xml:space="preserve"> доходов от иной приносящей доход деятельности, предусмотренной уставом учреждения;</w:t>
      </w:r>
    </w:p>
    <w:p w:rsidR="000922BB" w:rsidRDefault="005B7D69" w:rsidP="00391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2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725C2D" w:rsidRPr="00725C2D">
        <w:rPr>
          <w:rFonts w:ascii="Times New Roman" w:hAnsi="Times New Roman" w:cs="Times New Roman"/>
          <w:sz w:val="28"/>
          <w:szCs w:val="28"/>
        </w:rPr>
        <w:t>) планируемых объемов выплат, связанных с осуществлением деятельности, предусмотренной уставом учреждения.</w:t>
      </w:r>
      <w:bookmarkEnd w:id="13"/>
    </w:p>
    <w:p w:rsidR="003914AA" w:rsidRPr="003914AA" w:rsidRDefault="009D783C" w:rsidP="00391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914AA" w:rsidRPr="003914AA">
        <w:rPr>
          <w:rFonts w:ascii="Times New Roman" w:hAnsi="Times New Roman" w:cs="Times New Roman"/>
          <w:sz w:val="28"/>
          <w:szCs w:val="28"/>
        </w:rPr>
        <w:t xml:space="preserve">. Плановые показатели по выплатам (с учетом остатка средств на начало текущего финансового года) формируются </w:t>
      </w:r>
      <w:r w:rsidR="00955A0E">
        <w:rPr>
          <w:rFonts w:ascii="Times New Roman" w:hAnsi="Times New Roman" w:cs="Times New Roman"/>
          <w:sz w:val="28"/>
          <w:szCs w:val="28"/>
        </w:rPr>
        <w:t>у</w:t>
      </w:r>
      <w:r w:rsidR="003914AA" w:rsidRPr="003914AA">
        <w:rPr>
          <w:rFonts w:ascii="Times New Roman" w:hAnsi="Times New Roman" w:cs="Times New Roman"/>
          <w:sz w:val="28"/>
          <w:szCs w:val="28"/>
        </w:rPr>
        <w:t>чреждением (подразделением) в разрезе выплат, предусмотренных в форме Плана, в пределах общего объема поступлений.</w:t>
      </w:r>
    </w:p>
    <w:p w:rsidR="00182B20" w:rsidRPr="00676A22" w:rsidRDefault="00182B20" w:rsidP="00182B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676A22">
        <w:rPr>
          <w:rFonts w:ascii="Times New Roman" w:hAnsi="Times New Roman" w:cs="Times New Roman"/>
          <w:sz w:val="28"/>
          <w:szCs w:val="28"/>
        </w:rPr>
        <w:t>.</w:t>
      </w:r>
      <w:hyperlink w:anchor="sub_11000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676A22">
        <w:rPr>
          <w:rFonts w:ascii="Times New Roman" w:hAnsi="Times New Roman" w:cs="Times New Roman"/>
          <w:sz w:val="28"/>
          <w:szCs w:val="28"/>
        </w:rPr>
        <w:t xml:space="preserve">должен составляться на основании обоснований (расчетов) плановых показателей поступлений и выплат, требования к формированию которых установлены в </w:t>
      </w:r>
      <w:hyperlink w:anchor="sub_1300" w:history="1">
        <w:r w:rsidR="00784EC4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</w:t>
        </w:r>
      </w:hyperlink>
      <w:r w:rsidR="00784EC4">
        <w:rPr>
          <w:rStyle w:val="affff0"/>
          <w:rFonts w:ascii="Times New Roman" w:hAnsi="Times New Roman" w:cs="Times New Roman"/>
          <w:color w:val="auto"/>
          <w:sz w:val="28"/>
          <w:szCs w:val="28"/>
          <w:u w:val="none"/>
        </w:rPr>
        <w:t xml:space="preserve"> 3</w:t>
      </w:r>
      <w:r w:rsidRPr="00676A22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784EC4">
        <w:rPr>
          <w:rFonts w:ascii="Times New Roman" w:hAnsi="Times New Roman" w:cs="Times New Roman"/>
          <w:sz w:val="28"/>
          <w:szCs w:val="28"/>
        </w:rPr>
        <w:t>П</w:t>
      </w:r>
      <w:r w:rsidRPr="00676A22">
        <w:rPr>
          <w:rFonts w:ascii="Times New Roman" w:hAnsi="Times New Roman" w:cs="Times New Roman"/>
          <w:sz w:val="28"/>
          <w:szCs w:val="28"/>
        </w:rPr>
        <w:t>орядка.</w:t>
      </w:r>
    </w:p>
    <w:p w:rsidR="000B68F0" w:rsidRPr="00676A22" w:rsidRDefault="00DA527A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A22">
        <w:rPr>
          <w:rFonts w:ascii="Times New Roman" w:hAnsi="Times New Roman" w:cs="Times New Roman"/>
          <w:sz w:val="28"/>
          <w:szCs w:val="28"/>
        </w:rPr>
        <w:t>2.</w:t>
      </w:r>
      <w:r w:rsidR="009672B5" w:rsidRPr="00676A22">
        <w:rPr>
          <w:rFonts w:ascii="Times New Roman" w:hAnsi="Times New Roman" w:cs="Times New Roman"/>
          <w:sz w:val="28"/>
          <w:szCs w:val="28"/>
        </w:rPr>
        <w:t>6</w:t>
      </w:r>
      <w:r w:rsidRPr="00676A22">
        <w:rPr>
          <w:rFonts w:ascii="Times New Roman" w:hAnsi="Times New Roman" w:cs="Times New Roman"/>
          <w:sz w:val="28"/>
          <w:szCs w:val="28"/>
        </w:rPr>
        <w:t>.</w:t>
      </w:r>
      <w:r w:rsidR="000B68F0" w:rsidRPr="00676A22">
        <w:rPr>
          <w:rFonts w:ascii="Times New Roman" w:hAnsi="Times New Roman" w:cs="Times New Roman"/>
          <w:sz w:val="28"/>
          <w:szCs w:val="28"/>
        </w:rPr>
        <w:t xml:space="preserve"> Показатели Плана и обоснования (расчеты) плановых показателей должны формироваться по соответствующим кодам (составным частям кода) </w:t>
      </w:r>
      <w:hyperlink r:id="rId5" w:history="1">
        <w:r w:rsidR="000B68F0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бюджетной классификации</w:t>
        </w:r>
      </w:hyperlink>
      <w:r w:rsidR="000B68F0" w:rsidRPr="00676A22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части:</w:t>
      </w:r>
    </w:p>
    <w:p w:rsidR="000B68F0" w:rsidRPr="00676A22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1"/>
      <w:r w:rsidRPr="00676A22">
        <w:rPr>
          <w:rFonts w:ascii="Times New Roman" w:hAnsi="Times New Roman" w:cs="Times New Roman"/>
          <w:sz w:val="28"/>
          <w:szCs w:val="28"/>
        </w:rPr>
        <w:t>а) планируемых поступлений:</w:t>
      </w:r>
    </w:p>
    <w:bookmarkEnd w:id="14"/>
    <w:p w:rsidR="000B68F0" w:rsidRPr="00676A22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A22">
        <w:rPr>
          <w:rFonts w:ascii="Times New Roman" w:hAnsi="Times New Roman" w:cs="Times New Roman"/>
          <w:sz w:val="28"/>
          <w:szCs w:val="28"/>
        </w:rPr>
        <w:t xml:space="preserve">от доходов - по коду аналитической группы подвида доходов бюджетов </w:t>
      </w:r>
      <w:hyperlink r:id="rId6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классификации</w:t>
        </w:r>
      </w:hyperlink>
      <w:r w:rsidRPr="00676A22">
        <w:rPr>
          <w:rFonts w:ascii="Times New Roman" w:hAnsi="Times New Roman" w:cs="Times New Roman"/>
          <w:sz w:val="28"/>
          <w:szCs w:val="28"/>
        </w:rPr>
        <w:t xml:space="preserve"> доходов бюджетов;</w:t>
      </w:r>
    </w:p>
    <w:p w:rsidR="000B68F0" w:rsidRPr="00676A22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A22">
        <w:rPr>
          <w:rFonts w:ascii="Times New Roman" w:hAnsi="Times New Roman" w:cs="Times New Roman"/>
          <w:sz w:val="28"/>
          <w:szCs w:val="28"/>
        </w:rPr>
        <w:t xml:space="preserve">от возврата дебиторской задолженности прошлых лет - по коду аналитической группы вида источников финансирования дефицитов бюджетов </w:t>
      </w:r>
      <w:hyperlink r:id="rId7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классификации</w:t>
        </w:r>
      </w:hyperlink>
      <w:r w:rsidRPr="00676A22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0B68F0" w:rsidRPr="00676A22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12"/>
      <w:r w:rsidRPr="00676A22">
        <w:rPr>
          <w:rFonts w:ascii="Times New Roman" w:hAnsi="Times New Roman" w:cs="Times New Roman"/>
          <w:sz w:val="28"/>
          <w:szCs w:val="28"/>
        </w:rPr>
        <w:t>б) планируемых выплат:</w:t>
      </w:r>
    </w:p>
    <w:bookmarkEnd w:id="15"/>
    <w:p w:rsidR="000B68F0" w:rsidRPr="00676A22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A22">
        <w:rPr>
          <w:rFonts w:ascii="Times New Roman" w:hAnsi="Times New Roman" w:cs="Times New Roman"/>
          <w:sz w:val="28"/>
          <w:szCs w:val="28"/>
        </w:rPr>
        <w:t xml:space="preserve">по расходам - по кодам видов расходов </w:t>
      </w:r>
      <w:hyperlink r:id="rId8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классификации</w:t>
        </w:r>
      </w:hyperlink>
      <w:r w:rsidRPr="00676A22">
        <w:rPr>
          <w:rFonts w:ascii="Times New Roman" w:hAnsi="Times New Roman" w:cs="Times New Roman"/>
          <w:sz w:val="28"/>
          <w:szCs w:val="28"/>
        </w:rPr>
        <w:t xml:space="preserve"> расходов бюджетов;</w:t>
      </w:r>
    </w:p>
    <w:p w:rsidR="000B68F0" w:rsidRPr="00676A22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A22">
        <w:rPr>
          <w:rFonts w:ascii="Times New Roman" w:hAnsi="Times New Roman" w:cs="Times New Roman"/>
          <w:sz w:val="28"/>
          <w:szCs w:val="28"/>
        </w:rPr>
        <w:t xml:space="preserve">по возврату в бюджет остатков субсидий прошлых лет - по коду аналитической группы вида источников финансирования дефицитов бюджетов </w:t>
      </w:r>
      <w:hyperlink r:id="rId9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классификации</w:t>
        </w:r>
      </w:hyperlink>
      <w:r w:rsidRPr="00676A22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0B68F0" w:rsidRPr="00676A22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A22">
        <w:rPr>
          <w:rFonts w:ascii="Times New Roman" w:hAnsi="Times New Roman" w:cs="Times New Roman"/>
          <w:sz w:val="28"/>
          <w:szCs w:val="28"/>
        </w:rPr>
        <w:t xml:space="preserve">по уплате налогов, объектом налогообложения которых являются доходы (прибыль) учреждения, - по коду аналитической группы подвида доходов бюджетов </w:t>
      </w:r>
      <w:hyperlink r:id="rId10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классификации</w:t>
        </w:r>
      </w:hyperlink>
      <w:r w:rsidRPr="00676A22">
        <w:rPr>
          <w:rFonts w:ascii="Times New Roman" w:hAnsi="Times New Roman" w:cs="Times New Roman"/>
          <w:sz w:val="28"/>
          <w:szCs w:val="28"/>
        </w:rPr>
        <w:t xml:space="preserve"> доходов бюджетов;</w:t>
      </w:r>
    </w:p>
    <w:p w:rsidR="0068641B" w:rsidRPr="00676A22" w:rsidRDefault="0068641B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A22">
        <w:rPr>
          <w:rFonts w:ascii="Times New Roman" w:hAnsi="Times New Roman" w:cs="Times New Roman"/>
          <w:sz w:val="28"/>
          <w:szCs w:val="28"/>
        </w:rPr>
        <w:t>П</w:t>
      </w:r>
      <w:r w:rsidR="000B68F0" w:rsidRPr="00676A22">
        <w:rPr>
          <w:rFonts w:ascii="Times New Roman" w:hAnsi="Times New Roman" w:cs="Times New Roman"/>
          <w:sz w:val="28"/>
          <w:szCs w:val="28"/>
        </w:rPr>
        <w:t>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</w:t>
      </w:r>
      <w:r w:rsidRPr="00676A22">
        <w:rPr>
          <w:rFonts w:ascii="Times New Roman" w:hAnsi="Times New Roman" w:cs="Times New Roman"/>
          <w:sz w:val="28"/>
          <w:szCs w:val="28"/>
        </w:rPr>
        <w:t>.</w:t>
      </w:r>
    </w:p>
    <w:p w:rsidR="000B68F0" w:rsidRPr="000B68F0" w:rsidRDefault="00DA527A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A2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672B5" w:rsidRPr="00676A22">
        <w:rPr>
          <w:rFonts w:ascii="Times New Roman" w:hAnsi="Times New Roman" w:cs="Times New Roman"/>
          <w:sz w:val="28"/>
          <w:szCs w:val="28"/>
        </w:rPr>
        <w:t>7</w:t>
      </w:r>
      <w:r w:rsidR="000B68F0" w:rsidRPr="00676A22">
        <w:rPr>
          <w:rFonts w:ascii="Times New Roman" w:hAnsi="Times New Roman" w:cs="Times New Roman"/>
          <w:sz w:val="28"/>
          <w:szCs w:val="28"/>
        </w:rPr>
        <w:t xml:space="preserve">. Изменение показателей </w:t>
      </w:r>
      <w:hyperlink w:anchor="sub_11000" w:history="1">
        <w:r w:rsidR="000B68F0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="000B68F0" w:rsidRPr="00676A22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 должно осуществляться </w:t>
      </w:r>
      <w:r w:rsidR="000B68F0" w:rsidRPr="000B68F0">
        <w:rPr>
          <w:rFonts w:ascii="Times New Roman" w:hAnsi="Times New Roman" w:cs="Times New Roman"/>
          <w:sz w:val="28"/>
          <w:szCs w:val="28"/>
        </w:rPr>
        <w:t>в связи с: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21"/>
      <w:r w:rsidRPr="000B68F0">
        <w:rPr>
          <w:rFonts w:ascii="Times New Roman" w:hAnsi="Times New Roman" w:cs="Times New Roman"/>
          <w:sz w:val="28"/>
          <w:szCs w:val="28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22"/>
      <w:bookmarkEnd w:id="16"/>
      <w:r w:rsidRPr="000B68F0">
        <w:rPr>
          <w:rFonts w:ascii="Times New Roman" w:hAnsi="Times New Roman" w:cs="Times New Roman"/>
          <w:sz w:val="28"/>
          <w:szCs w:val="28"/>
        </w:rPr>
        <w:t>б) изменением объемов планируемых поступлений, а также объемов и (или) направлений выплат, в том числе в связи с:</w:t>
      </w:r>
    </w:p>
    <w:bookmarkEnd w:id="17"/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8F0">
        <w:rPr>
          <w:rFonts w:ascii="Times New Roman" w:hAnsi="Times New Roman" w:cs="Times New Roman"/>
          <w:sz w:val="28"/>
          <w:szCs w:val="28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8F0">
        <w:rPr>
          <w:rFonts w:ascii="Times New Roman" w:hAnsi="Times New Roman" w:cs="Times New Roman"/>
          <w:sz w:val="28"/>
          <w:szCs w:val="28"/>
        </w:rPr>
        <w:t>изменением объема услуг (работ), предоставляемых за плату;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8F0">
        <w:rPr>
          <w:rFonts w:ascii="Times New Roman" w:hAnsi="Times New Roman" w:cs="Times New Roman"/>
          <w:sz w:val="28"/>
          <w:szCs w:val="28"/>
        </w:rPr>
        <w:t>изменением объемов безвозмездных поступлений от юридических и физических лиц;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8F0">
        <w:rPr>
          <w:rFonts w:ascii="Times New Roman" w:hAnsi="Times New Roman" w:cs="Times New Roman"/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8F0">
        <w:rPr>
          <w:rFonts w:ascii="Times New Roman" w:hAnsi="Times New Roman" w:cs="Times New Roman"/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23"/>
      <w:r w:rsidRPr="000B68F0">
        <w:rPr>
          <w:rFonts w:ascii="Times New Roman" w:hAnsi="Times New Roman" w:cs="Times New Roman"/>
          <w:sz w:val="28"/>
          <w:szCs w:val="28"/>
        </w:rPr>
        <w:t>в) проведением реорганизации учреждения.</w:t>
      </w:r>
    </w:p>
    <w:bookmarkEnd w:id="18"/>
    <w:p w:rsidR="000B68F0" w:rsidRPr="000B68F0" w:rsidRDefault="00DA527A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72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68F0" w:rsidRPr="000B68F0">
        <w:rPr>
          <w:rFonts w:ascii="Times New Roman" w:hAnsi="Times New Roman" w:cs="Times New Roman"/>
          <w:sz w:val="28"/>
          <w:szCs w:val="28"/>
        </w:rPr>
        <w:t xml:space="preserve">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0B68F0" w:rsidRPr="00676A22" w:rsidRDefault="00DA527A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72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68F0" w:rsidRPr="000B68F0">
        <w:rPr>
          <w:rFonts w:ascii="Times New Roman" w:hAnsi="Times New Roman" w:cs="Times New Roman"/>
          <w:sz w:val="28"/>
          <w:szCs w:val="28"/>
        </w:rPr>
        <w:t xml:space="preserve"> Внесение изменений в показатели </w:t>
      </w:r>
      <w:hyperlink w:anchor="sub_11000" w:history="1">
        <w:r w:rsidR="000B68F0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="000B68F0" w:rsidRPr="00676A22">
        <w:rPr>
          <w:rFonts w:ascii="Times New Roman" w:hAnsi="Times New Roman" w:cs="Times New Roman"/>
          <w:sz w:val="28"/>
          <w:szCs w:val="28"/>
        </w:rPr>
        <w:t xml:space="preserve">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w:anchor="sub_1015" w:history="1">
        <w:r w:rsidR="000B68F0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</w:t>
        </w:r>
        <w:r w:rsidR="00D94602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  <w:r w:rsidR="009672B5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 w:rsidR="00D94602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E63942" w:rsidRPr="00676A2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84EC4">
        <w:rPr>
          <w:rFonts w:ascii="Times New Roman" w:hAnsi="Times New Roman" w:cs="Times New Roman"/>
          <w:sz w:val="28"/>
          <w:szCs w:val="28"/>
        </w:rPr>
        <w:t>П</w:t>
      </w:r>
      <w:r w:rsidR="00E63942" w:rsidRPr="00676A22">
        <w:rPr>
          <w:rFonts w:ascii="Times New Roman" w:hAnsi="Times New Roman" w:cs="Times New Roman"/>
          <w:sz w:val="28"/>
          <w:szCs w:val="28"/>
        </w:rPr>
        <w:t>орядка</w:t>
      </w:r>
      <w:r w:rsidR="000B68F0" w:rsidRPr="00676A22">
        <w:rPr>
          <w:rFonts w:ascii="Times New Roman" w:hAnsi="Times New Roman" w:cs="Times New Roman"/>
          <w:sz w:val="28"/>
          <w:szCs w:val="28"/>
        </w:rPr>
        <w:t>.</w:t>
      </w:r>
    </w:p>
    <w:p w:rsidR="000B68F0" w:rsidRPr="000B68F0" w:rsidRDefault="00DA527A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A22">
        <w:rPr>
          <w:rFonts w:ascii="Times New Roman" w:hAnsi="Times New Roman" w:cs="Times New Roman"/>
          <w:sz w:val="28"/>
          <w:szCs w:val="28"/>
        </w:rPr>
        <w:t>2.</w:t>
      </w:r>
      <w:r w:rsidR="009672B5" w:rsidRPr="00676A22">
        <w:rPr>
          <w:rFonts w:ascii="Times New Roman" w:hAnsi="Times New Roman" w:cs="Times New Roman"/>
          <w:sz w:val="28"/>
          <w:szCs w:val="28"/>
        </w:rPr>
        <w:t>10</w:t>
      </w:r>
      <w:r w:rsidR="000B68F0" w:rsidRPr="00676A22">
        <w:rPr>
          <w:rFonts w:ascii="Times New Roman" w:hAnsi="Times New Roman" w:cs="Times New Roman"/>
          <w:sz w:val="28"/>
          <w:szCs w:val="28"/>
        </w:rPr>
        <w:t xml:space="preserve">. Учреждение по решению </w:t>
      </w:r>
      <w:r w:rsidR="00B8280E">
        <w:rPr>
          <w:rFonts w:ascii="Times New Roman" w:hAnsi="Times New Roman" w:cs="Times New Roman"/>
          <w:sz w:val="28"/>
          <w:szCs w:val="28"/>
        </w:rPr>
        <w:t>Администрации</w:t>
      </w:r>
      <w:r w:rsidR="000B68F0" w:rsidRPr="00676A22">
        <w:rPr>
          <w:rFonts w:ascii="Times New Roman" w:hAnsi="Times New Roman" w:cs="Times New Roman"/>
          <w:sz w:val="28"/>
          <w:szCs w:val="28"/>
        </w:rPr>
        <w:t xml:space="preserve"> впра</w:t>
      </w:r>
      <w:r w:rsidR="000B68F0" w:rsidRPr="000B68F0">
        <w:rPr>
          <w:rFonts w:ascii="Times New Roman" w:hAnsi="Times New Roman" w:cs="Times New Roman"/>
          <w:sz w:val="28"/>
          <w:szCs w:val="28"/>
        </w:rPr>
        <w:t>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51"/>
      <w:r w:rsidRPr="000B68F0">
        <w:rPr>
          <w:rFonts w:ascii="Times New Roman" w:hAnsi="Times New Roman" w:cs="Times New Roman"/>
          <w:sz w:val="28"/>
          <w:szCs w:val="28"/>
        </w:rPr>
        <w:t>а) при поступлении в текущем финансовом году:</w:t>
      </w:r>
    </w:p>
    <w:bookmarkEnd w:id="19"/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8F0">
        <w:rPr>
          <w:rFonts w:ascii="Times New Roman" w:hAnsi="Times New Roman" w:cs="Times New Roman"/>
          <w:sz w:val="28"/>
          <w:szCs w:val="28"/>
        </w:rPr>
        <w:t>сумм возврата дебиторской задолженности прошлых лет;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8F0">
        <w:rPr>
          <w:rFonts w:ascii="Times New Roman" w:hAnsi="Times New Roman" w:cs="Times New Roman"/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8F0">
        <w:rPr>
          <w:rFonts w:ascii="Times New Roman" w:hAnsi="Times New Roman" w:cs="Times New Roman"/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52"/>
      <w:r w:rsidRPr="000B68F0">
        <w:rPr>
          <w:rFonts w:ascii="Times New Roman" w:hAnsi="Times New Roman" w:cs="Times New Roman"/>
          <w:sz w:val="28"/>
          <w:szCs w:val="28"/>
        </w:rPr>
        <w:t>б) при необходимости осуществления выплат:</w:t>
      </w:r>
    </w:p>
    <w:bookmarkEnd w:id="20"/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8F0">
        <w:rPr>
          <w:rFonts w:ascii="Times New Roman" w:hAnsi="Times New Roman" w:cs="Times New Roman"/>
          <w:sz w:val="28"/>
          <w:szCs w:val="28"/>
        </w:rPr>
        <w:t xml:space="preserve">по возврату в бюджет </w:t>
      </w:r>
      <w:r w:rsidR="00812A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1140">
        <w:rPr>
          <w:rFonts w:ascii="Times New Roman" w:hAnsi="Times New Roman" w:cs="Times New Roman"/>
          <w:sz w:val="28"/>
          <w:szCs w:val="28"/>
        </w:rPr>
        <w:t>Березняки</w:t>
      </w:r>
      <w:r w:rsidR="00812AB3">
        <w:rPr>
          <w:rFonts w:ascii="Times New Roman" w:hAnsi="Times New Roman" w:cs="Times New Roman"/>
          <w:sz w:val="28"/>
          <w:szCs w:val="28"/>
        </w:rPr>
        <w:t xml:space="preserve"> </w:t>
      </w:r>
      <w:r w:rsidR="00A215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21587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A21587">
        <w:rPr>
          <w:rFonts w:ascii="Times New Roman" w:hAnsi="Times New Roman" w:cs="Times New Roman"/>
          <w:sz w:val="28"/>
          <w:szCs w:val="28"/>
        </w:rPr>
        <w:t xml:space="preserve"> Самарской области (далее – бюджет </w:t>
      </w:r>
      <w:r w:rsidR="00812A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1587">
        <w:rPr>
          <w:rFonts w:ascii="Times New Roman" w:hAnsi="Times New Roman" w:cs="Times New Roman"/>
          <w:sz w:val="28"/>
          <w:szCs w:val="28"/>
        </w:rPr>
        <w:t>)</w:t>
      </w:r>
      <w:r w:rsidRPr="000B68F0">
        <w:rPr>
          <w:rFonts w:ascii="Times New Roman" w:hAnsi="Times New Roman" w:cs="Times New Roman"/>
          <w:sz w:val="28"/>
          <w:szCs w:val="28"/>
        </w:rPr>
        <w:t xml:space="preserve"> субсидий, полученных в прошлых отчетных периодах;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8F0">
        <w:rPr>
          <w:rFonts w:ascii="Times New Roman" w:hAnsi="Times New Roman" w:cs="Times New Roman"/>
          <w:sz w:val="28"/>
          <w:szCs w:val="28"/>
        </w:rPr>
        <w:t>по возмещению ущерба;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8F0">
        <w:rPr>
          <w:rFonts w:ascii="Times New Roman" w:hAnsi="Times New Roman" w:cs="Times New Roman"/>
          <w:sz w:val="28"/>
          <w:szCs w:val="28"/>
        </w:rPr>
        <w:t>по решению суда, на основании исполнительных документов;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8F0">
        <w:rPr>
          <w:rFonts w:ascii="Times New Roman" w:hAnsi="Times New Roman" w:cs="Times New Roman"/>
          <w:sz w:val="28"/>
          <w:szCs w:val="28"/>
        </w:rPr>
        <w:t>по уплате штрафов, в том числе административных.</w:t>
      </w:r>
    </w:p>
    <w:p w:rsidR="000B68F0" w:rsidRPr="00676A22" w:rsidRDefault="00DA527A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6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672B5">
        <w:rPr>
          <w:rFonts w:ascii="Times New Roman" w:hAnsi="Times New Roman" w:cs="Times New Roman"/>
          <w:sz w:val="28"/>
          <w:szCs w:val="28"/>
        </w:rPr>
        <w:t>11</w:t>
      </w:r>
      <w:r w:rsidR="000B68F0" w:rsidRPr="000B68F0">
        <w:rPr>
          <w:rFonts w:ascii="Times New Roman" w:hAnsi="Times New Roman" w:cs="Times New Roman"/>
          <w:sz w:val="28"/>
          <w:szCs w:val="28"/>
        </w:rPr>
        <w:t xml:space="preserve">. При внесении изменений в </w:t>
      </w:r>
      <w:r w:rsidR="000B68F0" w:rsidRPr="00676A22">
        <w:rPr>
          <w:rFonts w:ascii="Times New Roman" w:hAnsi="Times New Roman" w:cs="Times New Roman"/>
          <w:sz w:val="28"/>
          <w:szCs w:val="28"/>
        </w:rPr>
        <w:t xml:space="preserve">показатели </w:t>
      </w:r>
      <w:hyperlink w:anchor="sub_11000" w:history="1">
        <w:r w:rsidR="000B68F0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="000B68F0" w:rsidRPr="00676A22">
        <w:rPr>
          <w:rFonts w:ascii="Times New Roman" w:hAnsi="Times New Roman" w:cs="Times New Roman"/>
          <w:sz w:val="28"/>
          <w:szCs w:val="28"/>
        </w:rPr>
        <w:t xml:space="preserve"> в случае, установленном </w:t>
      </w:r>
      <w:hyperlink w:anchor="sub_10123" w:history="1">
        <w:r w:rsidR="000B68F0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"в" пункта </w:t>
        </w:r>
        <w:r w:rsidR="00D94602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  <w:r w:rsidR="009672B5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D94602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6F4735" w:rsidRPr="00676A2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84EC4">
        <w:rPr>
          <w:rFonts w:ascii="Times New Roman" w:hAnsi="Times New Roman" w:cs="Times New Roman"/>
          <w:sz w:val="28"/>
          <w:szCs w:val="28"/>
        </w:rPr>
        <w:t>П</w:t>
      </w:r>
      <w:r w:rsidR="006F4735" w:rsidRPr="00676A22">
        <w:rPr>
          <w:rFonts w:ascii="Times New Roman" w:hAnsi="Times New Roman" w:cs="Times New Roman"/>
          <w:sz w:val="28"/>
          <w:szCs w:val="28"/>
        </w:rPr>
        <w:t>орядка</w:t>
      </w:r>
      <w:r w:rsidR="000B68F0" w:rsidRPr="00676A22">
        <w:rPr>
          <w:rFonts w:ascii="Times New Roman" w:hAnsi="Times New Roman" w:cs="Times New Roman"/>
          <w:sz w:val="28"/>
          <w:szCs w:val="28"/>
        </w:rPr>
        <w:t>, при реорганизации: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61"/>
      <w:bookmarkEnd w:id="21"/>
      <w:r w:rsidRPr="000B68F0">
        <w:rPr>
          <w:rFonts w:ascii="Times New Roman" w:hAnsi="Times New Roman" w:cs="Times New Roman"/>
          <w:sz w:val="28"/>
          <w:szCs w:val="28"/>
        </w:rPr>
        <w:t>а) в форме присоединения, слияния - показатели Плана учреждения - 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62"/>
      <w:bookmarkEnd w:id="22"/>
      <w:r w:rsidRPr="000B68F0">
        <w:rPr>
          <w:rFonts w:ascii="Times New Roman" w:hAnsi="Times New Roman" w:cs="Times New Roman"/>
          <w:sz w:val="28"/>
          <w:szCs w:val="28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63"/>
      <w:bookmarkEnd w:id="23"/>
      <w:r w:rsidRPr="000B68F0">
        <w:rPr>
          <w:rFonts w:ascii="Times New Roman" w:hAnsi="Times New Roman" w:cs="Times New Roman"/>
          <w:sz w:val="28"/>
          <w:szCs w:val="28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bookmarkEnd w:id="24"/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8F0">
        <w:rPr>
          <w:rFonts w:ascii="Times New Roman" w:hAnsi="Times New Roman" w:cs="Times New Roman"/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</w:t>
      </w:r>
      <w:proofErr w:type="spellStart"/>
      <w:r w:rsidRPr="000B68F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B68F0">
        <w:rPr>
          <w:rFonts w:ascii="Times New Roman" w:hAnsi="Times New Roman" w:cs="Times New Roman"/>
          <w:sz w:val="28"/>
          <w:szCs w:val="28"/>
        </w:rPr>
        <w:t>) учреждения(</w:t>
      </w:r>
      <w:proofErr w:type="spellStart"/>
      <w:r w:rsidRPr="000B68F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B68F0">
        <w:rPr>
          <w:rFonts w:ascii="Times New Roman" w:hAnsi="Times New Roman" w:cs="Times New Roman"/>
          <w:sz w:val="28"/>
          <w:szCs w:val="28"/>
        </w:rPr>
        <w:t>) до начала реорганизации.</w:t>
      </w:r>
    </w:p>
    <w:p w:rsidR="000B68F0" w:rsidRPr="000B68F0" w:rsidRDefault="000B68F0" w:rsidP="000B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3D3D" w:rsidRDefault="00003D3D" w:rsidP="00725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602" w:rsidRPr="00D94602" w:rsidRDefault="00784EC4" w:rsidP="00784E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sub_1300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94602" w:rsidRPr="00D94602">
        <w:rPr>
          <w:rFonts w:ascii="Times New Roman" w:hAnsi="Times New Roman" w:cs="Times New Roman"/>
          <w:b/>
          <w:bCs/>
          <w:sz w:val="28"/>
          <w:szCs w:val="28"/>
        </w:rPr>
        <w:t>. Формирование обоснований (расчетов) плановых показателей поступлений и выплат</w:t>
      </w:r>
    </w:p>
    <w:bookmarkEnd w:id="25"/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7"/>
      <w:r>
        <w:rPr>
          <w:rFonts w:ascii="Times New Roman" w:hAnsi="Times New Roman" w:cs="Times New Roman"/>
          <w:sz w:val="28"/>
          <w:szCs w:val="28"/>
        </w:rPr>
        <w:t>3.1.</w:t>
      </w:r>
      <w:r w:rsidR="00D94602" w:rsidRPr="00D94602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72"/>
      <w:bookmarkEnd w:id="26"/>
      <w:r w:rsidRPr="00D94602">
        <w:rPr>
          <w:rFonts w:ascii="Times New Roman" w:hAnsi="Times New Roman" w:cs="Times New Roman"/>
          <w:sz w:val="28"/>
          <w:szCs w:val="28"/>
        </w:rPr>
        <w:t>Обоснования (расчеты) плановых показателей выплат</w:t>
      </w:r>
      <w:r w:rsidRPr="00676A22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784EC4">
        <w:rPr>
          <w:rFonts w:ascii="Times New Roman" w:hAnsi="Times New Roman" w:cs="Times New Roman"/>
          <w:sz w:val="28"/>
          <w:szCs w:val="28"/>
        </w:rPr>
        <w:t xml:space="preserve">по формам, согласно приложению 2 </w:t>
      </w:r>
      <w:r w:rsidR="00784EC4" w:rsidRPr="00676A22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784EC4">
        <w:rPr>
          <w:rFonts w:ascii="Times New Roman" w:hAnsi="Times New Roman" w:cs="Times New Roman"/>
          <w:sz w:val="28"/>
          <w:szCs w:val="28"/>
        </w:rPr>
        <w:t>,</w:t>
      </w:r>
      <w:r w:rsidRPr="00676A22">
        <w:rPr>
          <w:rFonts w:ascii="Times New Roman" w:hAnsi="Times New Roman" w:cs="Times New Roman"/>
          <w:sz w:val="28"/>
          <w:szCs w:val="28"/>
        </w:rPr>
        <w:t xml:space="preserve">на основании расчетов </w:t>
      </w:r>
      <w:r w:rsidRPr="00D94602">
        <w:rPr>
          <w:rFonts w:ascii="Times New Roman" w:hAnsi="Times New Roman" w:cs="Times New Roman"/>
          <w:sz w:val="28"/>
          <w:szCs w:val="28"/>
        </w:rPr>
        <w:t>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8"/>
      <w:bookmarkEnd w:id="27"/>
      <w:r>
        <w:rPr>
          <w:rFonts w:ascii="Times New Roman" w:hAnsi="Times New Roman" w:cs="Times New Roman"/>
          <w:sz w:val="28"/>
          <w:szCs w:val="28"/>
        </w:rPr>
        <w:t>3.2</w:t>
      </w:r>
      <w:r w:rsidR="00D94602" w:rsidRPr="00D94602">
        <w:rPr>
          <w:rFonts w:ascii="Times New Roman" w:hAnsi="Times New Roman" w:cs="Times New Roman"/>
          <w:sz w:val="28"/>
          <w:szCs w:val="28"/>
        </w:rPr>
        <w:t>. Расчеты доходов формируются:</w:t>
      </w:r>
    </w:p>
    <w:bookmarkEnd w:id="28"/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>по доходам от использования собственности (в том числе доходы в виде арендной платы</w:t>
      </w:r>
      <w:r w:rsidR="004D129D">
        <w:rPr>
          <w:rFonts w:ascii="Times New Roman" w:hAnsi="Times New Roman" w:cs="Times New Roman"/>
          <w:sz w:val="28"/>
          <w:szCs w:val="28"/>
        </w:rPr>
        <w:t xml:space="preserve">, </w:t>
      </w:r>
      <w:r w:rsidR="004D129D" w:rsidRPr="004D129D">
        <w:rPr>
          <w:rFonts w:ascii="Times New Roman" w:hAnsi="Times New Roman" w:cs="Times New Roman"/>
          <w:sz w:val="28"/>
          <w:szCs w:val="28"/>
        </w:rPr>
        <w:t>платы за сервитут, от распоряжения правами на результаты интеллектуальной деятельности и средствами индивидуализации</w:t>
      </w:r>
      <w:r w:rsidRPr="00D94602">
        <w:rPr>
          <w:rFonts w:ascii="Times New Roman" w:hAnsi="Times New Roman" w:cs="Times New Roman"/>
          <w:sz w:val="28"/>
          <w:szCs w:val="28"/>
        </w:rPr>
        <w:t>);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 xml:space="preserve">по доходам от оказания услуг (выполнения работ) (в том числе в виде субсидии на финансовое обеспечение выполнения муниципального задания, от оказания медицинских услуг, предоставляемых застрахованным лицам в рамках обязательного медицинского страхования, а также женщинам в </w:t>
      </w:r>
      <w:r w:rsidRPr="00D94602">
        <w:rPr>
          <w:rFonts w:ascii="Times New Roman" w:hAnsi="Times New Roman" w:cs="Times New Roman"/>
          <w:sz w:val="28"/>
          <w:szCs w:val="28"/>
        </w:rPr>
        <w:lastRenderedPageBreak/>
        <w:t>период беременности, женщинам и новорожденным в период родов и в послеродовой период на основании родового сертификата);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>по доходам в виде безвозмездных денежных поступлений (в том числе грантов, пожертвований);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>по доходам в виде целевых субсидий, а также субсидий на осуществление капитальных вложений;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9"/>
      <w:r>
        <w:rPr>
          <w:rFonts w:ascii="Times New Roman" w:hAnsi="Times New Roman" w:cs="Times New Roman"/>
          <w:sz w:val="28"/>
          <w:szCs w:val="28"/>
        </w:rPr>
        <w:t>3.3</w:t>
      </w:r>
      <w:r w:rsidR="00D94602" w:rsidRPr="00D94602">
        <w:rPr>
          <w:rFonts w:ascii="Times New Roman" w:hAnsi="Times New Roman" w:cs="Times New Roman"/>
          <w:sz w:val="28"/>
          <w:szCs w:val="28"/>
        </w:rPr>
        <w:t>. 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bookmarkEnd w:id="29"/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>Расчет доходов в виде возмещения расходов, понесенных в связи с эксплуатацией муниципального имущества, закрепленного на праве оперативного управления, платы за общежитие, квартирной платы осуществляется исходя из объема предоставленного в пользование имущества и планируемой стоимости услуг (возмещаемых расходов).</w:t>
      </w:r>
    </w:p>
    <w:p w:rsid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 xml:space="preserve">Расчет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в случаях, установленных </w:t>
      </w:r>
      <w:r w:rsidR="004D129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D94602">
        <w:rPr>
          <w:rFonts w:ascii="Times New Roman" w:hAnsi="Times New Roman" w:cs="Times New Roman"/>
          <w:sz w:val="28"/>
          <w:szCs w:val="28"/>
        </w:rPr>
        <w:t>, осуществляется исходя из величины чистой прибыли хозяйственных товариществ и обществ, количества акций (или доли в уставных (складочных) капиталах), принадлежащих учреждению, размера доли чистой прибыли хозяйственных товариществ и обществ, направляемой ими на выплату дивидендов или распределяемой ими среди участников товарищества и общества, и периода деятельности хозяйственного товарищества и общества, за который выплачиваются дивиденды.</w:t>
      </w:r>
    </w:p>
    <w:p w:rsidR="000B4284" w:rsidRPr="000B4284" w:rsidRDefault="000B4284" w:rsidP="000B4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284">
        <w:rPr>
          <w:rFonts w:ascii="Times New Roman" w:hAnsi="Times New Roman" w:cs="Times New Roman"/>
          <w:sz w:val="28"/>
          <w:szCs w:val="28"/>
        </w:rPr>
        <w:t>Расчет доходов муниципального автономного учреждения в виде процентов по депозитам, процентов по остаткам средств на счетах в кредитных организациях, а также процентов, полученных от предоставления займов, осуществляется на основании информации о среднегодовом объеме средств, на которые начисляются проценты, и ставке размещения.</w:t>
      </w:r>
    </w:p>
    <w:p w:rsidR="000B4284" w:rsidRPr="000B4284" w:rsidRDefault="000B4284" w:rsidP="000B4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284">
        <w:rPr>
          <w:rFonts w:ascii="Times New Roman" w:hAnsi="Times New Roman" w:cs="Times New Roman"/>
          <w:sz w:val="28"/>
          <w:szCs w:val="28"/>
        </w:rPr>
        <w:t>Расчет доходов от распоряжения правами на результаты интеллектуальной деятельности и средства индивидуализации, в том числе по лицензионным договорам, осуществляется исходя из планируемого объема предоставления прав на использование объектов и платы за использование одного объекта.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0"/>
      <w:r>
        <w:rPr>
          <w:rFonts w:ascii="Times New Roman" w:hAnsi="Times New Roman" w:cs="Times New Roman"/>
          <w:sz w:val="28"/>
          <w:szCs w:val="28"/>
        </w:rPr>
        <w:t>3.4</w:t>
      </w:r>
      <w:r w:rsidR="00D94602" w:rsidRPr="00D94602">
        <w:rPr>
          <w:rFonts w:ascii="Times New Roman" w:hAnsi="Times New Roman" w:cs="Times New Roman"/>
          <w:sz w:val="28"/>
          <w:szCs w:val="28"/>
        </w:rPr>
        <w:t>. 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bookmarkEnd w:id="30"/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 xml:space="preserve">Расчет доходов от оказания услуг (выполнения работ) в рамках установленного </w:t>
      </w:r>
      <w:r w:rsidR="00DB1DF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94602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</w:t>
      </w:r>
      <w:r w:rsidRPr="00D94602">
        <w:rPr>
          <w:rFonts w:ascii="Times New Roman" w:hAnsi="Times New Roman" w:cs="Times New Roman"/>
          <w:sz w:val="28"/>
          <w:szCs w:val="28"/>
        </w:rPr>
        <w:lastRenderedPageBreak/>
        <w:t>федеральным законом,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1"/>
      <w:r>
        <w:rPr>
          <w:rFonts w:ascii="Times New Roman" w:hAnsi="Times New Roman" w:cs="Times New Roman"/>
          <w:sz w:val="28"/>
          <w:szCs w:val="28"/>
        </w:rPr>
        <w:t>3.5</w:t>
      </w:r>
      <w:r w:rsidR="00D94602" w:rsidRPr="00D94602">
        <w:rPr>
          <w:rFonts w:ascii="Times New Roman" w:hAnsi="Times New Roman" w:cs="Times New Roman"/>
          <w:sz w:val="28"/>
          <w:szCs w:val="28"/>
        </w:rPr>
        <w:t>. 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2"/>
      <w:bookmarkEnd w:id="31"/>
      <w:r>
        <w:rPr>
          <w:rFonts w:ascii="Times New Roman" w:hAnsi="Times New Roman" w:cs="Times New Roman"/>
          <w:sz w:val="28"/>
          <w:szCs w:val="28"/>
        </w:rPr>
        <w:t>3.6</w:t>
      </w:r>
      <w:r w:rsidR="00D94602" w:rsidRPr="00D94602">
        <w:rPr>
          <w:rFonts w:ascii="Times New Roman" w:hAnsi="Times New Roman" w:cs="Times New Roman"/>
          <w:sz w:val="28"/>
          <w:szCs w:val="28"/>
        </w:rPr>
        <w:t xml:space="preserve">. 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</w:t>
      </w:r>
      <w:r w:rsidR="002F7459">
        <w:rPr>
          <w:rFonts w:ascii="Times New Roman" w:hAnsi="Times New Roman" w:cs="Times New Roman"/>
          <w:sz w:val="28"/>
          <w:szCs w:val="28"/>
        </w:rPr>
        <w:t>Администрацией</w:t>
      </w:r>
      <w:r w:rsidR="00D94602" w:rsidRPr="00D94602">
        <w:rPr>
          <w:rFonts w:ascii="Times New Roman" w:hAnsi="Times New Roman" w:cs="Times New Roman"/>
          <w:sz w:val="28"/>
          <w:szCs w:val="28"/>
        </w:rPr>
        <w:t>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3"/>
      <w:bookmarkEnd w:id="32"/>
      <w:r>
        <w:rPr>
          <w:rFonts w:ascii="Times New Roman" w:hAnsi="Times New Roman" w:cs="Times New Roman"/>
          <w:sz w:val="28"/>
          <w:szCs w:val="28"/>
        </w:rPr>
        <w:t>3.7</w:t>
      </w:r>
      <w:r w:rsidR="00D94602" w:rsidRPr="00D94602">
        <w:rPr>
          <w:rFonts w:ascii="Times New Roman" w:hAnsi="Times New Roman" w:cs="Times New Roman"/>
          <w:sz w:val="28"/>
          <w:szCs w:val="28"/>
        </w:rPr>
        <w:t>. 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муниципальных услуг (выполнения работ).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4"/>
      <w:bookmarkEnd w:id="33"/>
      <w:r>
        <w:rPr>
          <w:rFonts w:ascii="Times New Roman" w:hAnsi="Times New Roman" w:cs="Times New Roman"/>
          <w:sz w:val="28"/>
          <w:szCs w:val="28"/>
        </w:rPr>
        <w:t>3.8</w:t>
      </w:r>
      <w:r w:rsidR="00D94602" w:rsidRPr="00D94602">
        <w:rPr>
          <w:rFonts w:ascii="Times New Roman" w:hAnsi="Times New Roman" w:cs="Times New Roman"/>
          <w:sz w:val="28"/>
          <w:szCs w:val="28"/>
        </w:rPr>
        <w:t>.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</w:p>
    <w:bookmarkEnd w:id="34"/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5"/>
      <w:r>
        <w:rPr>
          <w:rFonts w:ascii="Times New Roman" w:hAnsi="Times New Roman" w:cs="Times New Roman"/>
          <w:sz w:val="28"/>
          <w:szCs w:val="28"/>
        </w:rPr>
        <w:t>3.9</w:t>
      </w:r>
      <w:r w:rsidR="00D94602" w:rsidRPr="00D94602">
        <w:rPr>
          <w:rFonts w:ascii="Times New Roman" w:hAnsi="Times New Roman" w:cs="Times New Roman"/>
          <w:sz w:val="28"/>
          <w:szCs w:val="28"/>
        </w:rPr>
        <w:t>. 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командировками, возмещению расходов на пр</w:t>
      </w:r>
      <w:r w:rsidR="000A5C34">
        <w:rPr>
          <w:rFonts w:ascii="Times New Roman" w:hAnsi="Times New Roman" w:cs="Times New Roman"/>
          <w:sz w:val="28"/>
          <w:szCs w:val="28"/>
        </w:rPr>
        <w:t xml:space="preserve">охождение медицинского осмотра, </w:t>
      </w:r>
      <w:r w:rsidR="00D94602" w:rsidRPr="00D94602">
        <w:rPr>
          <w:rFonts w:ascii="Times New Roman" w:hAnsi="Times New Roman" w:cs="Times New Roman"/>
          <w:sz w:val="28"/>
          <w:szCs w:val="28"/>
        </w:rPr>
        <w:t>иные компенсационные выплаты работникам, предусмотренные законодательством Российской Федерации, коллективным трудовым договором, локальными актами учреждения.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6"/>
      <w:bookmarkEnd w:id="35"/>
      <w:r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="00D94602" w:rsidRPr="00D94602">
        <w:rPr>
          <w:rFonts w:ascii="Times New Roman" w:hAnsi="Times New Roman" w:cs="Times New Roman"/>
          <w:sz w:val="28"/>
          <w:szCs w:val="28"/>
        </w:rPr>
        <w:t>. 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D94602" w:rsidRPr="00676A2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7"/>
      <w:bookmarkEnd w:id="36"/>
      <w:r>
        <w:rPr>
          <w:rFonts w:ascii="Times New Roman" w:hAnsi="Times New Roman" w:cs="Times New Roman"/>
          <w:sz w:val="28"/>
          <w:szCs w:val="28"/>
        </w:rPr>
        <w:t>3.11</w:t>
      </w:r>
      <w:r w:rsidR="00D94602" w:rsidRPr="00D94602">
        <w:rPr>
          <w:rFonts w:ascii="Times New Roman" w:hAnsi="Times New Roman" w:cs="Times New Roman"/>
          <w:sz w:val="28"/>
          <w:szCs w:val="28"/>
        </w:rPr>
        <w:t xml:space="preserve">. Расчет расходов на уплату налога на имущество организации, земельного налога, водного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</w:t>
      </w:r>
      <w:hyperlink r:id="rId11" w:history="1">
        <w:r w:rsidR="00D94602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D94602" w:rsidRPr="00676A22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8"/>
      <w:bookmarkEnd w:id="37"/>
      <w:r w:rsidRPr="00676A22">
        <w:rPr>
          <w:rFonts w:ascii="Times New Roman" w:hAnsi="Times New Roman" w:cs="Times New Roman"/>
          <w:sz w:val="28"/>
          <w:szCs w:val="28"/>
        </w:rPr>
        <w:t>3.12</w:t>
      </w:r>
      <w:r w:rsidR="00D94602" w:rsidRPr="00676A22">
        <w:rPr>
          <w:rFonts w:ascii="Times New Roman" w:hAnsi="Times New Roman" w:cs="Times New Roman"/>
          <w:sz w:val="28"/>
          <w:szCs w:val="28"/>
        </w:rPr>
        <w:t xml:space="preserve">. Расчет расходов на уплату прочих налогов и сборов, других платежей, являющихся в соответствии с </w:t>
      </w:r>
      <w:hyperlink r:id="rId12" w:history="1">
        <w:r w:rsidR="00D94602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="00D94602" w:rsidRPr="00D94602">
        <w:rPr>
          <w:rFonts w:ascii="Times New Roman" w:hAnsi="Times New Roman" w:cs="Times New Roman"/>
          <w:sz w:val="28"/>
          <w:szCs w:val="28"/>
        </w:rPr>
        <w:t xml:space="preserve">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9"/>
      <w:bookmarkEnd w:id="38"/>
      <w:r>
        <w:rPr>
          <w:rFonts w:ascii="Times New Roman" w:hAnsi="Times New Roman" w:cs="Times New Roman"/>
          <w:sz w:val="28"/>
          <w:szCs w:val="28"/>
        </w:rPr>
        <w:t>3.13</w:t>
      </w:r>
      <w:r w:rsidR="00D94602" w:rsidRPr="00D94602">
        <w:rPr>
          <w:rFonts w:ascii="Times New Roman" w:hAnsi="Times New Roman" w:cs="Times New Roman"/>
          <w:sz w:val="28"/>
          <w:szCs w:val="28"/>
        </w:rPr>
        <w:t>.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размера.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30"/>
      <w:bookmarkEnd w:id="39"/>
      <w:r w:rsidRPr="00D94602">
        <w:rPr>
          <w:rFonts w:ascii="Times New Roman" w:hAnsi="Times New Roman" w:cs="Times New Roman"/>
          <w:sz w:val="28"/>
          <w:szCs w:val="28"/>
        </w:rPr>
        <w:t>3</w:t>
      </w:r>
      <w:r w:rsidR="008061A5">
        <w:rPr>
          <w:rFonts w:ascii="Times New Roman" w:hAnsi="Times New Roman" w:cs="Times New Roman"/>
          <w:sz w:val="28"/>
          <w:szCs w:val="28"/>
        </w:rPr>
        <w:t>.14</w:t>
      </w:r>
      <w:r w:rsidRPr="00D94602">
        <w:rPr>
          <w:rFonts w:ascii="Times New Roman" w:hAnsi="Times New Roman" w:cs="Times New Roman"/>
          <w:sz w:val="28"/>
          <w:szCs w:val="28"/>
        </w:rPr>
        <w:t>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32"/>
      <w:bookmarkEnd w:id="40"/>
      <w:r w:rsidRPr="00D94602">
        <w:rPr>
          <w:rFonts w:ascii="Times New Roman" w:hAnsi="Times New Roman" w:cs="Times New Roman"/>
          <w:sz w:val="28"/>
          <w:szCs w:val="28"/>
        </w:rPr>
        <w:t>3</w:t>
      </w:r>
      <w:r w:rsidR="008061A5">
        <w:rPr>
          <w:rFonts w:ascii="Times New Roman" w:hAnsi="Times New Roman" w:cs="Times New Roman"/>
          <w:sz w:val="28"/>
          <w:szCs w:val="28"/>
        </w:rPr>
        <w:t>.1</w:t>
      </w:r>
      <w:r w:rsidR="00DD4C41">
        <w:rPr>
          <w:rFonts w:ascii="Times New Roman" w:hAnsi="Times New Roman" w:cs="Times New Roman"/>
          <w:sz w:val="28"/>
          <w:szCs w:val="28"/>
        </w:rPr>
        <w:t>5</w:t>
      </w:r>
      <w:r w:rsidRPr="00D94602">
        <w:rPr>
          <w:rFonts w:ascii="Times New Roman" w:hAnsi="Times New Roman" w:cs="Times New Roman"/>
          <w:sz w:val="28"/>
          <w:szCs w:val="28"/>
        </w:rPr>
        <w:t>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33"/>
      <w:bookmarkEnd w:id="41"/>
      <w:r w:rsidRPr="00D94602">
        <w:rPr>
          <w:rFonts w:ascii="Times New Roman" w:hAnsi="Times New Roman" w:cs="Times New Roman"/>
          <w:sz w:val="28"/>
          <w:szCs w:val="28"/>
        </w:rPr>
        <w:t>3</w:t>
      </w:r>
      <w:r w:rsidR="008061A5">
        <w:rPr>
          <w:rFonts w:ascii="Times New Roman" w:hAnsi="Times New Roman" w:cs="Times New Roman"/>
          <w:sz w:val="28"/>
          <w:szCs w:val="28"/>
        </w:rPr>
        <w:t>.1</w:t>
      </w:r>
      <w:r w:rsidR="00DD4C41">
        <w:rPr>
          <w:rFonts w:ascii="Times New Roman" w:hAnsi="Times New Roman" w:cs="Times New Roman"/>
          <w:sz w:val="28"/>
          <w:szCs w:val="28"/>
        </w:rPr>
        <w:t>6</w:t>
      </w:r>
      <w:r w:rsidRPr="00D94602">
        <w:rPr>
          <w:rFonts w:ascii="Times New Roman" w:hAnsi="Times New Roman" w:cs="Times New Roman"/>
          <w:sz w:val="28"/>
          <w:szCs w:val="28"/>
        </w:rPr>
        <w:t>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34"/>
      <w:bookmarkEnd w:id="42"/>
      <w:r w:rsidRPr="00D94602">
        <w:rPr>
          <w:rFonts w:ascii="Times New Roman" w:hAnsi="Times New Roman" w:cs="Times New Roman"/>
          <w:sz w:val="28"/>
          <w:szCs w:val="28"/>
        </w:rPr>
        <w:t>3</w:t>
      </w:r>
      <w:r w:rsidR="008061A5">
        <w:rPr>
          <w:rFonts w:ascii="Times New Roman" w:hAnsi="Times New Roman" w:cs="Times New Roman"/>
          <w:sz w:val="28"/>
          <w:szCs w:val="28"/>
        </w:rPr>
        <w:t>.1</w:t>
      </w:r>
      <w:r w:rsidR="00DD4C41">
        <w:rPr>
          <w:rFonts w:ascii="Times New Roman" w:hAnsi="Times New Roman" w:cs="Times New Roman"/>
          <w:sz w:val="28"/>
          <w:szCs w:val="28"/>
        </w:rPr>
        <w:t>7</w:t>
      </w:r>
      <w:r w:rsidR="008061A5">
        <w:rPr>
          <w:rFonts w:ascii="Times New Roman" w:hAnsi="Times New Roman" w:cs="Times New Roman"/>
          <w:sz w:val="28"/>
          <w:szCs w:val="28"/>
        </w:rPr>
        <w:t>.</w:t>
      </w:r>
      <w:r w:rsidRPr="00D94602">
        <w:rPr>
          <w:rFonts w:ascii="Times New Roman" w:hAnsi="Times New Roman" w:cs="Times New Roman"/>
          <w:sz w:val="28"/>
          <w:szCs w:val="28"/>
        </w:rPr>
        <w:t xml:space="preserve"> 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</w:t>
      </w:r>
      <w:proofErr w:type="spellStart"/>
      <w:r w:rsidRPr="00D94602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D94602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D94602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D94602">
        <w:rPr>
          <w:rFonts w:ascii="Times New Roman" w:hAnsi="Times New Roman" w:cs="Times New Roman"/>
          <w:sz w:val="28"/>
          <w:szCs w:val="28"/>
        </w:rPr>
        <w:t xml:space="preserve"> тарифа на </w:t>
      </w:r>
      <w:r w:rsidRPr="00D94602">
        <w:rPr>
          <w:rFonts w:ascii="Times New Roman" w:hAnsi="Times New Roman" w:cs="Times New Roman"/>
          <w:sz w:val="28"/>
          <w:szCs w:val="28"/>
        </w:rPr>
        <w:lastRenderedPageBreak/>
        <w:t>электроэнергию), расчетной потребности планового потребления услуг и затраты на транспортировку топлива (при наличии).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5"/>
      <w:bookmarkEnd w:id="43"/>
      <w:r w:rsidRPr="00D94602">
        <w:rPr>
          <w:rFonts w:ascii="Times New Roman" w:hAnsi="Times New Roman" w:cs="Times New Roman"/>
          <w:sz w:val="28"/>
          <w:szCs w:val="28"/>
        </w:rPr>
        <w:t>3</w:t>
      </w:r>
      <w:r w:rsidR="008061A5">
        <w:rPr>
          <w:rFonts w:ascii="Times New Roman" w:hAnsi="Times New Roman" w:cs="Times New Roman"/>
          <w:sz w:val="28"/>
          <w:szCs w:val="28"/>
        </w:rPr>
        <w:t>.1</w:t>
      </w:r>
      <w:r w:rsidR="00DD4C41">
        <w:rPr>
          <w:rFonts w:ascii="Times New Roman" w:hAnsi="Times New Roman" w:cs="Times New Roman"/>
          <w:sz w:val="28"/>
          <w:szCs w:val="28"/>
        </w:rPr>
        <w:t>8</w:t>
      </w:r>
      <w:r w:rsidRPr="00D94602">
        <w:rPr>
          <w:rFonts w:ascii="Times New Roman" w:hAnsi="Times New Roman" w:cs="Times New Roman"/>
          <w:sz w:val="28"/>
          <w:szCs w:val="28"/>
        </w:rPr>
        <w:t>. 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6"/>
      <w:bookmarkEnd w:id="44"/>
      <w:r w:rsidRPr="00D94602">
        <w:rPr>
          <w:rFonts w:ascii="Times New Roman" w:hAnsi="Times New Roman" w:cs="Times New Roman"/>
          <w:sz w:val="28"/>
          <w:szCs w:val="28"/>
        </w:rPr>
        <w:t>3</w:t>
      </w:r>
      <w:r w:rsidR="008061A5">
        <w:rPr>
          <w:rFonts w:ascii="Times New Roman" w:hAnsi="Times New Roman" w:cs="Times New Roman"/>
          <w:sz w:val="28"/>
          <w:szCs w:val="28"/>
        </w:rPr>
        <w:t>.</w:t>
      </w:r>
      <w:r w:rsidR="00DD4C41">
        <w:rPr>
          <w:rFonts w:ascii="Times New Roman" w:hAnsi="Times New Roman" w:cs="Times New Roman"/>
          <w:sz w:val="28"/>
          <w:szCs w:val="28"/>
        </w:rPr>
        <w:t>19</w:t>
      </w:r>
      <w:r w:rsidRPr="00D94602">
        <w:rPr>
          <w:rFonts w:ascii="Times New Roman" w:hAnsi="Times New Roman" w:cs="Times New Roman"/>
          <w:sz w:val="28"/>
          <w:szCs w:val="28"/>
        </w:rPr>
        <w:t xml:space="preserve">. 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D94602">
        <w:rPr>
          <w:rFonts w:ascii="Times New Roman" w:hAnsi="Times New Roman" w:cs="Times New Roman"/>
          <w:sz w:val="28"/>
          <w:szCs w:val="28"/>
        </w:rPr>
        <w:t>регламентно-профилактических</w:t>
      </w:r>
      <w:proofErr w:type="spellEnd"/>
      <w:r w:rsidRPr="00D94602">
        <w:rPr>
          <w:rFonts w:ascii="Times New Roman" w:hAnsi="Times New Roman" w:cs="Times New Roman"/>
          <w:sz w:val="28"/>
          <w:szCs w:val="28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37"/>
      <w:bookmarkEnd w:id="45"/>
      <w:r w:rsidRPr="00D94602">
        <w:rPr>
          <w:rFonts w:ascii="Times New Roman" w:hAnsi="Times New Roman" w:cs="Times New Roman"/>
          <w:sz w:val="28"/>
          <w:szCs w:val="28"/>
        </w:rPr>
        <w:t>3</w:t>
      </w:r>
      <w:r w:rsidR="008061A5">
        <w:rPr>
          <w:rFonts w:ascii="Times New Roman" w:hAnsi="Times New Roman" w:cs="Times New Roman"/>
          <w:sz w:val="28"/>
          <w:szCs w:val="28"/>
        </w:rPr>
        <w:t>.2</w:t>
      </w:r>
      <w:r w:rsidR="00DD4C41">
        <w:rPr>
          <w:rFonts w:ascii="Times New Roman" w:hAnsi="Times New Roman" w:cs="Times New Roman"/>
          <w:sz w:val="28"/>
          <w:szCs w:val="28"/>
        </w:rPr>
        <w:t>0</w:t>
      </w:r>
      <w:r w:rsidRPr="00D94602">
        <w:rPr>
          <w:rFonts w:ascii="Times New Roman" w:hAnsi="Times New Roman" w:cs="Times New Roman"/>
          <w:sz w:val="28"/>
          <w:szCs w:val="28"/>
        </w:rPr>
        <w:t>. Расчет расходов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 осуществляется с 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8"/>
      <w:bookmarkEnd w:id="46"/>
      <w:r w:rsidRPr="00D94602">
        <w:rPr>
          <w:rFonts w:ascii="Times New Roman" w:hAnsi="Times New Roman" w:cs="Times New Roman"/>
          <w:sz w:val="28"/>
          <w:szCs w:val="28"/>
        </w:rPr>
        <w:t>3</w:t>
      </w:r>
      <w:r w:rsidR="008061A5">
        <w:rPr>
          <w:rFonts w:ascii="Times New Roman" w:hAnsi="Times New Roman" w:cs="Times New Roman"/>
          <w:sz w:val="28"/>
          <w:szCs w:val="28"/>
        </w:rPr>
        <w:t>.2</w:t>
      </w:r>
      <w:r w:rsidR="00DD4C41">
        <w:rPr>
          <w:rFonts w:ascii="Times New Roman" w:hAnsi="Times New Roman" w:cs="Times New Roman"/>
          <w:sz w:val="28"/>
          <w:szCs w:val="28"/>
        </w:rPr>
        <w:t>1</w:t>
      </w:r>
      <w:r w:rsidRPr="00D94602">
        <w:rPr>
          <w:rFonts w:ascii="Times New Roman" w:hAnsi="Times New Roman" w:cs="Times New Roman"/>
          <w:sz w:val="28"/>
          <w:szCs w:val="28"/>
        </w:rPr>
        <w:t>. 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39"/>
      <w:bookmarkEnd w:id="47"/>
      <w:r w:rsidRPr="00D94602">
        <w:rPr>
          <w:rFonts w:ascii="Times New Roman" w:hAnsi="Times New Roman" w:cs="Times New Roman"/>
          <w:sz w:val="28"/>
          <w:szCs w:val="28"/>
        </w:rPr>
        <w:t>3</w:t>
      </w:r>
      <w:r w:rsidR="008061A5">
        <w:rPr>
          <w:rFonts w:ascii="Times New Roman" w:hAnsi="Times New Roman" w:cs="Times New Roman"/>
          <w:sz w:val="28"/>
          <w:szCs w:val="28"/>
        </w:rPr>
        <w:t>.2</w:t>
      </w:r>
      <w:r w:rsidR="00DD4C41">
        <w:rPr>
          <w:rFonts w:ascii="Times New Roman" w:hAnsi="Times New Roman" w:cs="Times New Roman"/>
          <w:sz w:val="28"/>
          <w:szCs w:val="28"/>
        </w:rPr>
        <w:t>2</w:t>
      </w:r>
      <w:r w:rsidRPr="00D94602">
        <w:rPr>
          <w:rFonts w:ascii="Times New Roman" w:hAnsi="Times New Roman" w:cs="Times New Roman"/>
          <w:sz w:val="28"/>
          <w:szCs w:val="28"/>
        </w:rPr>
        <w:t xml:space="preserve">. 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hyperlink w:anchor="sub_1032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</w:t>
        </w:r>
        <w:r w:rsidR="008061A5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.15.</w:t>
        </w:r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061A5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 3</w:t>
        </w:r>
        <w:r w:rsidR="008061A5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8061A5" w:rsidRPr="00676A22">
        <w:rPr>
          <w:rStyle w:val="affff0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DD4C41">
        <w:rPr>
          <w:rStyle w:val="affff0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8061A5" w:rsidRPr="00676A22">
        <w:rPr>
          <w:rStyle w:val="affff0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A2158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76A22">
        <w:rPr>
          <w:rFonts w:ascii="Times New Roman" w:hAnsi="Times New Roman" w:cs="Times New Roman"/>
          <w:sz w:val="28"/>
          <w:szCs w:val="28"/>
        </w:rPr>
        <w:t>, осуществляется на основании расчетов необход</w:t>
      </w:r>
      <w:r w:rsidRPr="00D94602">
        <w:rPr>
          <w:rFonts w:ascii="Times New Roman" w:hAnsi="Times New Roman" w:cs="Times New Roman"/>
          <w:sz w:val="28"/>
          <w:szCs w:val="28"/>
        </w:rPr>
        <w:t>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40"/>
      <w:bookmarkEnd w:id="48"/>
      <w:r>
        <w:rPr>
          <w:rFonts w:ascii="Times New Roman" w:hAnsi="Times New Roman" w:cs="Times New Roman"/>
          <w:sz w:val="28"/>
          <w:szCs w:val="28"/>
        </w:rPr>
        <w:t>3.2</w:t>
      </w:r>
      <w:r w:rsidR="00DD4C41">
        <w:rPr>
          <w:rFonts w:ascii="Times New Roman" w:hAnsi="Times New Roman" w:cs="Times New Roman"/>
          <w:sz w:val="28"/>
          <w:szCs w:val="28"/>
        </w:rPr>
        <w:t>3</w:t>
      </w:r>
      <w:r w:rsidR="00D94602" w:rsidRPr="00D94602">
        <w:rPr>
          <w:rFonts w:ascii="Times New Roman" w:hAnsi="Times New Roman" w:cs="Times New Roman"/>
          <w:sz w:val="28"/>
          <w:szCs w:val="28"/>
        </w:rPr>
        <w:t>. 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о ценах производителей (изготовителей) указанных товаров, работ, услуг.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41"/>
      <w:bookmarkEnd w:id="49"/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DD4C41">
        <w:rPr>
          <w:rFonts w:ascii="Times New Roman" w:hAnsi="Times New Roman" w:cs="Times New Roman"/>
          <w:sz w:val="28"/>
          <w:szCs w:val="28"/>
        </w:rPr>
        <w:t>4</w:t>
      </w:r>
      <w:r w:rsidR="00D94602" w:rsidRPr="00D94602">
        <w:rPr>
          <w:rFonts w:ascii="Times New Roman" w:hAnsi="Times New Roman" w:cs="Times New Roman"/>
          <w:sz w:val="28"/>
          <w:szCs w:val="28"/>
        </w:rPr>
        <w:t>. 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42"/>
      <w:bookmarkEnd w:id="50"/>
      <w:r>
        <w:rPr>
          <w:rFonts w:ascii="Times New Roman" w:hAnsi="Times New Roman" w:cs="Times New Roman"/>
          <w:sz w:val="28"/>
          <w:szCs w:val="28"/>
        </w:rPr>
        <w:t>3.2</w:t>
      </w:r>
      <w:r w:rsidR="00DD4C41">
        <w:rPr>
          <w:rFonts w:ascii="Times New Roman" w:hAnsi="Times New Roman" w:cs="Times New Roman"/>
          <w:sz w:val="28"/>
          <w:szCs w:val="28"/>
        </w:rPr>
        <w:t>5</w:t>
      </w:r>
      <w:r w:rsidR="00D94602" w:rsidRPr="00D94602">
        <w:rPr>
          <w:rFonts w:ascii="Times New Roman" w:hAnsi="Times New Roman" w:cs="Times New Roman"/>
          <w:sz w:val="28"/>
          <w:szCs w:val="28"/>
        </w:rPr>
        <w:t>. Расчеты расходов на закупку товаров, работ, услуг должны соответствовать в части планируемых к заключению контрактов (договоров):</w:t>
      </w:r>
    </w:p>
    <w:bookmarkEnd w:id="51"/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 xml:space="preserve">показателям плана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</w:t>
      </w:r>
      <w:hyperlink r:id="rId13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D94602">
        <w:rPr>
          <w:rFonts w:ascii="Times New Roman" w:hAnsi="Times New Roman" w:cs="Times New Roman"/>
          <w:sz w:val="28"/>
          <w:szCs w:val="28"/>
        </w:rPr>
        <w:t>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2018, N 32, ст. 5104);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в соответствии с </w:t>
      </w:r>
      <w:hyperlink r:id="rId14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D94602">
        <w:rPr>
          <w:rFonts w:ascii="Times New Roman" w:hAnsi="Times New Roman" w:cs="Times New Roman"/>
          <w:sz w:val="28"/>
          <w:szCs w:val="28"/>
        </w:rPr>
        <w:t>от 18 июля 2011 г. N 223-ФЗ "О закупках товаров, работ, услуг отдельными видами юридических лиц" (Собрание законодательства Российской Федерации, 2011, N 30, ст. 4571; 2018, N 32, ст. 5135).</w:t>
      </w:r>
    </w:p>
    <w:p w:rsidR="00D94602" w:rsidRPr="00D94602" w:rsidRDefault="008061A5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43"/>
      <w:r>
        <w:rPr>
          <w:rFonts w:ascii="Times New Roman" w:hAnsi="Times New Roman" w:cs="Times New Roman"/>
          <w:sz w:val="28"/>
          <w:szCs w:val="28"/>
        </w:rPr>
        <w:t>3.2</w:t>
      </w:r>
      <w:r w:rsidR="00DD4C41">
        <w:rPr>
          <w:rFonts w:ascii="Times New Roman" w:hAnsi="Times New Roman" w:cs="Times New Roman"/>
          <w:sz w:val="28"/>
          <w:szCs w:val="28"/>
        </w:rPr>
        <w:t>6</w:t>
      </w:r>
      <w:r w:rsidR="00D94602" w:rsidRPr="00D94602">
        <w:rPr>
          <w:rFonts w:ascii="Times New Roman" w:hAnsi="Times New Roman" w:cs="Times New Roman"/>
          <w:sz w:val="28"/>
          <w:szCs w:val="28"/>
        </w:rPr>
        <w:t>. Расчет расходов на осуществление капитальных вложений:</w:t>
      </w:r>
    </w:p>
    <w:bookmarkEnd w:id="52"/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 xml:space="preserve"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</w:t>
      </w:r>
      <w:hyperlink r:id="rId15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94602">
        <w:rPr>
          <w:rFonts w:ascii="Times New Roman" w:hAnsi="Times New Roman" w:cs="Times New Roman"/>
          <w:sz w:val="28"/>
          <w:szCs w:val="28"/>
        </w:rPr>
        <w:t xml:space="preserve"> Российской Федерации регулирующим оценочную деятельность в Российской Федерации.</w:t>
      </w:r>
    </w:p>
    <w:p w:rsidR="003850DC" w:rsidRPr="00D94602" w:rsidRDefault="008061A5" w:rsidP="00385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44"/>
      <w:r>
        <w:rPr>
          <w:rFonts w:ascii="Times New Roman" w:hAnsi="Times New Roman" w:cs="Times New Roman"/>
          <w:sz w:val="28"/>
          <w:szCs w:val="28"/>
        </w:rPr>
        <w:t>3.2</w:t>
      </w:r>
      <w:r w:rsidR="00DD4C41">
        <w:rPr>
          <w:rFonts w:ascii="Times New Roman" w:hAnsi="Times New Roman" w:cs="Times New Roman"/>
          <w:sz w:val="28"/>
          <w:szCs w:val="28"/>
        </w:rPr>
        <w:t>7</w:t>
      </w:r>
      <w:r w:rsidR="00D94602" w:rsidRPr="00D94602">
        <w:rPr>
          <w:rFonts w:ascii="Times New Roman" w:hAnsi="Times New Roman" w:cs="Times New Roman"/>
          <w:sz w:val="28"/>
          <w:szCs w:val="28"/>
        </w:rPr>
        <w:t xml:space="preserve">. 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</w:t>
      </w:r>
      <w:r w:rsidR="00A21587">
        <w:rPr>
          <w:rFonts w:ascii="Times New Roman" w:hAnsi="Times New Roman" w:cs="Times New Roman"/>
          <w:sz w:val="28"/>
          <w:szCs w:val="28"/>
        </w:rPr>
        <w:t>А</w:t>
      </w:r>
      <w:r w:rsidR="00D94602" w:rsidRPr="00D94602">
        <w:rPr>
          <w:rFonts w:ascii="Times New Roman" w:hAnsi="Times New Roman" w:cs="Times New Roman"/>
          <w:sz w:val="28"/>
          <w:szCs w:val="28"/>
        </w:rPr>
        <w:t xml:space="preserve">дминистрациейв соответствии с </w:t>
      </w:r>
      <w:hyperlink r:id="rId16" w:history="1">
        <w:r w:rsidR="00D94602"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первым пункта 4 статьи 69.2</w:t>
        </w:r>
      </w:hyperlink>
      <w:r w:rsidR="00D94602" w:rsidRPr="00D9460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в пределах общего объема средств субсидии на финансовое обеспечение выполнения муниципального задания.</w:t>
      </w:r>
    </w:p>
    <w:p w:rsidR="003850DC" w:rsidRPr="003914AA" w:rsidRDefault="008061A5" w:rsidP="00385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45"/>
      <w:bookmarkEnd w:id="53"/>
      <w:r>
        <w:rPr>
          <w:rFonts w:ascii="Times New Roman" w:hAnsi="Times New Roman" w:cs="Times New Roman"/>
          <w:sz w:val="28"/>
          <w:szCs w:val="28"/>
        </w:rPr>
        <w:t>3.2</w:t>
      </w:r>
      <w:r w:rsidR="00DD4C41">
        <w:rPr>
          <w:rFonts w:ascii="Times New Roman" w:hAnsi="Times New Roman" w:cs="Times New Roman"/>
          <w:sz w:val="28"/>
          <w:szCs w:val="28"/>
        </w:rPr>
        <w:t>8</w:t>
      </w:r>
      <w:r w:rsidR="00D94602" w:rsidRPr="00D94602">
        <w:rPr>
          <w:rFonts w:ascii="Times New Roman" w:hAnsi="Times New Roman" w:cs="Times New Roman"/>
          <w:sz w:val="28"/>
          <w:szCs w:val="28"/>
        </w:rPr>
        <w:t xml:space="preserve">. </w:t>
      </w:r>
      <w:r w:rsidR="003850DC" w:rsidRPr="003914AA">
        <w:rPr>
          <w:rFonts w:ascii="Times New Roman" w:hAnsi="Times New Roman" w:cs="Times New Roman"/>
          <w:sz w:val="28"/>
          <w:szCs w:val="28"/>
        </w:rPr>
        <w:t>Учреждение в случае необходимости добавляет строки в формах обоснований (расчетов). Добавление и исключение граф, а также исключение строк в формах не допускается. Учреждени</w:t>
      </w:r>
      <w:r w:rsidR="00A21587">
        <w:rPr>
          <w:rFonts w:ascii="Times New Roman" w:hAnsi="Times New Roman" w:cs="Times New Roman"/>
          <w:sz w:val="28"/>
          <w:szCs w:val="28"/>
        </w:rPr>
        <w:t>я</w:t>
      </w:r>
      <w:r w:rsidR="003850DC" w:rsidRPr="003914AA">
        <w:rPr>
          <w:rFonts w:ascii="Times New Roman" w:hAnsi="Times New Roman" w:cs="Times New Roman"/>
          <w:sz w:val="28"/>
          <w:szCs w:val="28"/>
        </w:rPr>
        <w:t xml:space="preserve"> вправе применять </w:t>
      </w:r>
      <w:r w:rsidR="003850DC" w:rsidRPr="003914AA">
        <w:rPr>
          <w:rFonts w:ascii="Times New Roman" w:hAnsi="Times New Roman" w:cs="Times New Roman"/>
          <w:sz w:val="28"/>
          <w:szCs w:val="28"/>
        </w:rPr>
        <w:lastRenderedPageBreak/>
        <w:t>дополнительные обосновани</w:t>
      </w:r>
      <w:r w:rsidR="003850DC">
        <w:rPr>
          <w:rFonts w:ascii="Times New Roman" w:hAnsi="Times New Roman" w:cs="Times New Roman"/>
          <w:sz w:val="28"/>
          <w:szCs w:val="28"/>
        </w:rPr>
        <w:t>я</w:t>
      </w:r>
      <w:r w:rsidR="003850DC" w:rsidRPr="003914AA">
        <w:rPr>
          <w:rFonts w:ascii="Times New Roman" w:hAnsi="Times New Roman" w:cs="Times New Roman"/>
          <w:sz w:val="28"/>
          <w:szCs w:val="28"/>
        </w:rPr>
        <w:t xml:space="preserve"> (расчет</w:t>
      </w:r>
      <w:r w:rsidR="003850DC">
        <w:rPr>
          <w:rFonts w:ascii="Times New Roman" w:hAnsi="Times New Roman" w:cs="Times New Roman"/>
          <w:sz w:val="28"/>
          <w:szCs w:val="28"/>
        </w:rPr>
        <w:t>ы</w:t>
      </w:r>
      <w:r w:rsidR="003850DC" w:rsidRPr="003914AA">
        <w:rPr>
          <w:rFonts w:ascii="Times New Roman" w:hAnsi="Times New Roman" w:cs="Times New Roman"/>
          <w:sz w:val="28"/>
          <w:szCs w:val="28"/>
        </w:rPr>
        <w:t>)показателей</w:t>
      </w:r>
      <w:r w:rsidR="00DD4C41">
        <w:rPr>
          <w:rFonts w:ascii="Times New Roman" w:hAnsi="Times New Roman" w:cs="Times New Roman"/>
          <w:sz w:val="28"/>
          <w:szCs w:val="28"/>
        </w:rPr>
        <w:t xml:space="preserve">, </w:t>
      </w:r>
      <w:r w:rsidR="003850DC" w:rsidRPr="003914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4C41" w:rsidRPr="003914AA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DD4C41">
        <w:rPr>
          <w:rFonts w:ascii="Times New Roman" w:hAnsi="Times New Roman" w:cs="Times New Roman"/>
          <w:sz w:val="28"/>
          <w:szCs w:val="28"/>
        </w:rPr>
        <w:t>форм</w:t>
      </w:r>
      <w:r w:rsidR="00DD4C41" w:rsidRPr="003914AA">
        <w:rPr>
          <w:rFonts w:ascii="Times New Roman" w:hAnsi="Times New Roman" w:cs="Times New Roman"/>
          <w:sz w:val="28"/>
          <w:szCs w:val="28"/>
        </w:rPr>
        <w:t>ами</w:t>
      </w:r>
      <w:r w:rsidR="00DD4C41">
        <w:rPr>
          <w:rFonts w:ascii="Times New Roman" w:hAnsi="Times New Roman" w:cs="Times New Roman"/>
          <w:sz w:val="28"/>
          <w:szCs w:val="28"/>
        </w:rPr>
        <w:t>,</w:t>
      </w:r>
      <w:r w:rsidR="003850DC" w:rsidRPr="003914AA">
        <w:rPr>
          <w:rFonts w:ascii="Times New Roman" w:hAnsi="Times New Roman" w:cs="Times New Roman"/>
          <w:sz w:val="28"/>
          <w:szCs w:val="28"/>
        </w:rPr>
        <w:t>разработанными им</w:t>
      </w:r>
      <w:r w:rsidR="00A21587">
        <w:rPr>
          <w:rFonts w:ascii="Times New Roman" w:hAnsi="Times New Roman" w:cs="Times New Roman"/>
          <w:sz w:val="28"/>
          <w:szCs w:val="28"/>
        </w:rPr>
        <w:t>и</w:t>
      </w:r>
      <w:r w:rsidR="00DD4C4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3850DC" w:rsidRPr="003914AA">
        <w:rPr>
          <w:rFonts w:ascii="Times New Roman" w:hAnsi="Times New Roman" w:cs="Times New Roman"/>
          <w:sz w:val="28"/>
          <w:szCs w:val="28"/>
        </w:rPr>
        <w:t>.</w:t>
      </w:r>
    </w:p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02">
        <w:rPr>
          <w:rFonts w:ascii="Times New Roman" w:hAnsi="Times New Roman" w:cs="Times New Roman"/>
          <w:sz w:val="28"/>
          <w:szCs w:val="28"/>
        </w:rPr>
        <w:t>В случае, если учреждени</w:t>
      </w:r>
      <w:r w:rsidR="00A21587">
        <w:rPr>
          <w:rFonts w:ascii="Times New Roman" w:hAnsi="Times New Roman" w:cs="Times New Roman"/>
          <w:sz w:val="28"/>
          <w:szCs w:val="28"/>
        </w:rPr>
        <w:t>я</w:t>
      </w:r>
      <w:r w:rsidRPr="00D94602">
        <w:rPr>
          <w:rFonts w:ascii="Times New Roman" w:hAnsi="Times New Roman" w:cs="Times New Roman"/>
          <w:sz w:val="28"/>
          <w:szCs w:val="28"/>
        </w:rPr>
        <w:t>м</w:t>
      </w:r>
      <w:r w:rsidR="00A21587">
        <w:rPr>
          <w:rFonts w:ascii="Times New Roman" w:hAnsi="Times New Roman" w:cs="Times New Roman"/>
          <w:sz w:val="28"/>
          <w:szCs w:val="28"/>
        </w:rPr>
        <w:t>и</w:t>
      </w:r>
      <w:r w:rsidRPr="00D94602">
        <w:rPr>
          <w:rFonts w:ascii="Times New Roman" w:hAnsi="Times New Roman" w:cs="Times New Roman"/>
          <w:sz w:val="28"/>
          <w:szCs w:val="28"/>
        </w:rPr>
        <w:t xml:space="preserve">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bookmarkEnd w:id="54"/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741B" w:rsidRDefault="00F0741B" w:rsidP="00DD4C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5" w:name="sub_1400"/>
    </w:p>
    <w:p w:rsidR="00D94602" w:rsidRPr="00D94602" w:rsidRDefault="00DD4C41" w:rsidP="00DD4C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6" w:name="_GoBack"/>
      <w:bookmarkEnd w:id="56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94602" w:rsidRPr="00D94602">
        <w:rPr>
          <w:rFonts w:ascii="Times New Roman" w:hAnsi="Times New Roman" w:cs="Times New Roman"/>
          <w:b/>
          <w:bCs/>
          <w:sz w:val="28"/>
          <w:szCs w:val="28"/>
        </w:rPr>
        <w:t>. Требования к утверждению Плана</w:t>
      </w:r>
    </w:p>
    <w:bookmarkEnd w:id="55"/>
    <w:p w:rsidR="00D94602" w:rsidRPr="00D94602" w:rsidRDefault="00D94602" w:rsidP="00D9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7A2C" w:rsidRPr="00DE7A2C" w:rsidRDefault="00DE7A2C" w:rsidP="00DE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DE7A2C">
        <w:rPr>
          <w:rFonts w:ascii="Times New Roman" w:hAnsi="Times New Roman" w:cs="Times New Roman"/>
          <w:sz w:val="28"/>
          <w:szCs w:val="28"/>
        </w:rPr>
        <w:t xml:space="preserve">. План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E7A2C">
        <w:rPr>
          <w:rFonts w:ascii="Times New Roman" w:hAnsi="Times New Roman" w:cs="Times New Roman"/>
          <w:sz w:val="28"/>
          <w:szCs w:val="28"/>
        </w:rPr>
        <w:t xml:space="preserve"> бюджетного учреждения (План с учетом изменений) утверждается руководителем </w:t>
      </w:r>
      <w:r w:rsidR="00955A0E">
        <w:rPr>
          <w:rFonts w:ascii="Times New Roman" w:hAnsi="Times New Roman" w:cs="Times New Roman"/>
          <w:sz w:val="28"/>
          <w:szCs w:val="28"/>
        </w:rPr>
        <w:t>у</w:t>
      </w:r>
      <w:r w:rsidRPr="00DE7A2C">
        <w:rPr>
          <w:rFonts w:ascii="Times New Roman" w:hAnsi="Times New Roman" w:cs="Times New Roman"/>
          <w:sz w:val="28"/>
          <w:szCs w:val="28"/>
        </w:rPr>
        <w:t>чреждения.</w:t>
      </w:r>
    </w:p>
    <w:p w:rsidR="00DE7A2C" w:rsidRPr="00DE7A2C" w:rsidRDefault="00DE7A2C" w:rsidP="00DE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E7A2C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E7A2C">
        <w:rPr>
          <w:rFonts w:ascii="Times New Roman" w:hAnsi="Times New Roman" w:cs="Times New Roman"/>
          <w:sz w:val="28"/>
          <w:szCs w:val="28"/>
        </w:rPr>
        <w:t xml:space="preserve"> автономного учреждения (План с учетом изменений) утверждается руководителем </w:t>
      </w:r>
      <w:r w:rsidR="00955A0E">
        <w:rPr>
          <w:rFonts w:ascii="Times New Roman" w:hAnsi="Times New Roman" w:cs="Times New Roman"/>
          <w:sz w:val="28"/>
          <w:szCs w:val="28"/>
        </w:rPr>
        <w:t>у</w:t>
      </w:r>
      <w:r w:rsidRPr="00DE7A2C">
        <w:rPr>
          <w:rFonts w:ascii="Times New Roman" w:hAnsi="Times New Roman" w:cs="Times New Roman"/>
          <w:sz w:val="28"/>
          <w:szCs w:val="28"/>
        </w:rPr>
        <w:t>чреждения на основании заключения наблюдательного совета автономного учреждения.</w:t>
      </w:r>
    </w:p>
    <w:p w:rsidR="00DE7A2C" w:rsidRDefault="00DE7A2C" w:rsidP="00DE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DE7A2C">
        <w:rPr>
          <w:rFonts w:ascii="Times New Roman" w:hAnsi="Times New Roman" w:cs="Times New Roman"/>
          <w:sz w:val="28"/>
          <w:szCs w:val="28"/>
        </w:rPr>
        <w:t xml:space="preserve">. Проект Плана </w:t>
      </w:r>
      <w:r w:rsidR="00955A0E">
        <w:rPr>
          <w:rFonts w:ascii="Times New Roman" w:hAnsi="Times New Roman" w:cs="Times New Roman"/>
          <w:sz w:val="28"/>
          <w:szCs w:val="28"/>
        </w:rPr>
        <w:t>у</w:t>
      </w:r>
      <w:r w:rsidRPr="00DE7A2C">
        <w:rPr>
          <w:rFonts w:ascii="Times New Roman" w:hAnsi="Times New Roman" w:cs="Times New Roman"/>
          <w:sz w:val="28"/>
          <w:szCs w:val="28"/>
        </w:rPr>
        <w:t xml:space="preserve">чреждения на очередной финансовый год и плановый период представляется в </w:t>
      </w:r>
      <w:r w:rsidR="002F7459">
        <w:rPr>
          <w:rFonts w:ascii="Times New Roman" w:hAnsi="Times New Roman" w:cs="Times New Roman"/>
          <w:sz w:val="28"/>
          <w:szCs w:val="28"/>
        </w:rPr>
        <w:t>Администрацию</w:t>
      </w:r>
      <w:r w:rsidRPr="00DE7A2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46F32">
        <w:rPr>
          <w:rFonts w:ascii="Times New Roman" w:hAnsi="Times New Roman" w:cs="Times New Roman"/>
          <w:sz w:val="28"/>
          <w:szCs w:val="28"/>
        </w:rPr>
        <w:t>15ноя</w:t>
      </w:r>
      <w:r w:rsidRPr="00DE7A2C">
        <w:rPr>
          <w:rFonts w:ascii="Times New Roman" w:hAnsi="Times New Roman" w:cs="Times New Roman"/>
          <w:sz w:val="28"/>
          <w:szCs w:val="28"/>
        </w:rPr>
        <w:t xml:space="preserve">бря текущего года </w:t>
      </w: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DE7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A2C" w:rsidRPr="00676A22" w:rsidRDefault="00DE7A2C" w:rsidP="00DE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DE7A2C">
        <w:rPr>
          <w:rFonts w:ascii="Times New Roman" w:hAnsi="Times New Roman" w:cs="Times New Roman"/>
          <w:sz w:val="28"/>
          <w:szCs w:val="28"/>
        </w:rPr>
        <w:t xml:space="preserve">План </w:t>
      </w:r>
      <w:r w:rsidR="00955A0E">
        <w:rPr>
          <w:rFonts w:ascii="Times New Roman" w:hAnsi="Times New Roman" w:cs="Times New Roman"/>
          <w:sz w:val="28"/>
          <w:szCs w:val="28"/>
        </w:rPr>
        <w:t>у</w:t>
      </w:r>
      <w:r w:rsidRPr="00DE7A2C">
        <w:rPr>
          <w:rFonts w:ascii="Times New Roman" w:hAnsi="Times New Roman" w:cs="Times New Roman"/>
          <w:sz w:val="28"/>
          <w:szCs w:val="28"/>
        </w:rPr>
        <w:t xml:space="preserve">чреждения утверждается с учетом решений о выделении субсидий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E7A2C">
        <w:rPr>
          <w:rFonts w:ascii="Times New Roman" w:hAnsi="Times New Roman" w:cs="Times New Roman"/>
          <w:sz w:val="28"/>
          <w:szCs w:val="28"/>
        </w:rPr>
        <w:t xml:space="preserve">ного задания и целевых субсидий, возвратов остатков средств (подтвержденной потребности), а также изменений в </w:t>
      </w:r>
      <w:hyperlink r:id="rId17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676A22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и представляется в </w:t>
      </w:r>
      <w:r w:rsidR="002F7459">
        <w:rPr>
          <w:rFonts w:ascii="Times New Roman" w:hAnsi="Times New Roman" w:cs="Times New Roman"/>
          <w:sz w:val="28"/>
          <w:szCs w:val="28"/>
        </w:rPr>
        <w:t>Администрацию</w:t>
      </w:r>
      <w:r w:rsidRPr="00676A2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56D90">
        <w:rPr>
          <w:rFonts w:ascii="Times New Roman" w:hAnsi="Times New Roman" w:cs="Times New Roman"/>
          <w:sz w:val="28"/>
          <w:szCs w:val="28"/>
        </w:rPr>
        <w:t>1 февраля</w:t>
      </w:r>
      <w:r w:rsidRPr="00676A22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 </w:t>
      </w:r>
      <w:r w:rsidR="007D6E2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676A22">
        <w:rPr>
          <w:rFonts w:ascii="Times New Roman" w:hAnsi="Times New Roman" w:cs="Times New Roman"/>
          <w:sz w:val="28"/>
          <w:szCs w:val="28"/>
        </w:rPr>
        <w:t>.</w:t>
      </w:r>
    </w:p>
    <w:p w:rsidR="00250D75" w:rsidRPr="00676A22" w:rsidRDefault="00DE7A2C" w:rsidP="00725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A22">
        <w:rPr>
          <w:rFonts w:ascii="Times New Roman" w:hAnsi="Times New Roman" w:cs="Times New Roman"/>
          <w:sz w:val="28"/>
          <w:szCs w:val="28"/>
        </w:rPr>
        <w:t xml:space="preserve">4.5. Утвержденный План (План с учетом изменений) размещается на официальном сайте в информационно-телекоммуникационной сети "Интернет" www.bus.gov.ru в соответствии с </w:t>
      </w:r>
      <w:hyperlink r:id="rId18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676A22">
        <w:rPr>
          <w:rFonts w:ascii="Times New Roman" w:hAnsi="Times New Roman" w:cs="Times New Roman"/>
          <w:sz w:val="28"/>
          <w:szCs w:val="28"/>
        </w:rPr>
        <w:t xml:space="preserve"> предоставления информации, утвержденным </w:t>
      </w:r>
      <w:hyperlink r:id="rId19" w:history="1">
        <w:r w:rsidRPr="00676A22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676A22">
        <w:rPr>
          <w:rFonts w:ascii="Times New Roman" w:hAnsi="Times New Roman" w:cs="Times New Roman"/>
          <w:sz w:val="28"/>
          <w:szCs w:val="28"/>
        </w:rPr>
        <w:t xml:space="preserve"> Минфина России от 21 июля 2011 г. N 86н.</w:t>
      </w:r>
      <w:bookmarkEnd w:id="5"/>
    </w:p>
    <w:sectPr w:rsidR="00250D75" w:rsidRPr="00676A22" w:rsidSect="00010021">
      <w:pgSz w:w="11900" w:h="16800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286"/>
    <w:rsid w:val="00003D3D"/>
    <w:rsid w:val="00010021"/>
    <w:rsid w:val="000247D7"/>
    <w:rsid w:val="0003333D"/>
    <w:rsid w:val="00037921"/>
    <w:rsid w:val="000463B6"/>
    <w:rsid w:val="000538BA"/>
    <w:rsid w:val="000638E4"/>
    <w:rsid w:val="000922BB"/>
    <w:rsid w:val="000A5C34"/>
    <w:rsid w:val="000B4284"/>
    <w:rsid w:val="000B68F0"/>
    <w:rsid w:val="000E1E4E"/>
    <w:rsid w:val="000F0DFE"/>
    <w:rsid w:val="000F5A67"/>
    <w:rsid w:val="00104A6E"/>
    <w:rsid w:val="0010754F"/>
    <w:rsid w:val="001559A1"/>
    <w:rsid w:val="001559AD"/>
    <w:rsid w:val="00181AD8"/>
    <w:rsid w:val="00182B20"/>
    <w:rsid w:val="001A0C8B"/>
    <w:rsid w:val="001B3C9F"/>
    <w:rsid w:val="00234E42"/>
    <w:rsid w:val="00250D75"/>
    <w:rsid w:val="00292286"/>
    <w:rsid w:val="00294551"/>
    <w:rsid w:val="00296AC7"/>
    <w:rsid w:val="002A2707"/>
    <w:rsid w:val="002F693F"/>
    <w:rsid w:val="002F7459"/>
    <w:rsid w:val="003106CA"/>
    <w:rsid w:val="003850DC"/>
    <w:rsid w:val="003914AA"/>
    <w:rsid w:val="003966D9"/>
    <w:rsid w:val="003E06DB"/>
    <w:rsid w:val="00401875"/>
    <w:rsid w:val="00436997"/>
    <w:rsid w:val="004376A3"/>
    <w:rsid w:val="00446F32"/>
    <w:rsid w:val="004A542B"/>
    <w:rsid w:val="004B4B08"/>
    <w:rsid w:val="004C3A40"/>
    <w:rsid w:val="004D129D"/>
    <w:rsid w:val="004D6A3A"/>
    <w:rsid w:val="004E22CF"/>
    <w:rsid w:val="00523F64"/>
    <w:rsid w:val="00536E0C"/>
    <w:rsid w:val="0055316D"/>
    <w:rsid w:val="00570737"/>
    <w:rsid w:val="005B7D69"/>
    <w:rsid w:val="00615BBA"/>
    <w:rsid w:val="00656D90"/>
    <w:rsid w:val="00676A22"/>
    <w:rsid w:val="0068641B"/>
    <w:rsid w:val="006A0C31"/>
    <w:rsid w:val="006B2D80"/>
    <w:rsid w:val="006D1848"/>
    <w:rsid w:val="006D1895"/>
    <w:rsid w:val="006F188E"/>
    <w:rsid w:val="006F3745"/>
    <w:rsid w:val="006F4735"/>
    <w:rsid w:val="00725C2D"/>
    <w:rsid w:val="00743EBD"/>
    <w:rsid w:val="00746D74"/>
    <w:rsid w:val="0077179C"/>
    <w:rsid w:val="00784EC4"/>
    <w:rsid w:val="007877E5"/>
    <w:rsid w:val="00794F15"/>
    <w:rsid w:val="007D4787"/>
    <w:rsid w:val="007D6E29"/>
    <w:rsid w:val="008061A5"/>
    <w:rsid w:val="00810D65"/>
    <w:rsid w:val="00812AB3"/>
    <w:rsid w:val="00823655"/>
    <w:rsid w:val="00824CC2"/>
    <w:rsid w:val="00897284"/>
    <w:rsid w:val="008C70CA"/>
    <w:rsid w:val="0090320A"/>
    <w:rsid w:val="009170C9"/>
    <w:rsid w:val="00955A0E"/>
    <w:rsid w:val="009672B5"/>
    <w:rsid w:val="00977B4A"/>
    <w:rsid w:val="0098129F"/>
    <w:rsid w:val="009D1140"/>
    <w:rsid w:val="009D783C"/>
    <w:rsid w:val="009E09DD"/>
    <w:rsid w:val="009E5159"/>
    <w:rsid w:val="00A21587"/>
    <w:rsid w:val="00A339DA"/>
    <w:rsid w:val="00A54988"/>
    <w:rsid w:val="00AA0F89"/>
    <w:rsid w:val="00AB5368"/>
    <w:rsid w:val="00AD437D"/>
    <w:rsid w:val="00AD4B9A"/>
    <w:rsid w:val="00AE5C64"/>
    <w:rsid w:val="00AF042D"/>
    <w:rsid w:val="00B66300"/>
    <w:rsid w:val="00B66848"/>
    <w:rsid w:val="00B76967"/>
    <w:rsid w:val="00B8280E"/>
    <w:rsid w:val="00B85B24"/>
    <w:rsid w:val="00BB2F92"/>
    <w:rsid w:val="00BB3CD5"/>
    <w:rsid w:val="00BC7DFD"/>
    <w:rsid w:val="00BF21C1"/>
    <w:rsid w:val="00C4149A"/>
    <w:rsid w:val="00C87EA9"/>
    <w:rsid w:val="00CC3D8D"/>
    <w:rsid w:val="00CF7E80"/>
    <w:rsid w:val="00D12FAF"/>
    <w:rsid w:val="00D9021B"/>
    <w:rsid w:val="00D94602"/>
    <w:rsid w:val="00D9745E"/>
    <w:rsid w:val="00DA527A"/>
    <w:rsid w:val="00DB1DF4"/>
    <w:rsid w:val="00DB1DFF"/>
    <w:rsid w:val="00DC4B48"/>
    <w:rsid w:val="00DD4C41"/>
    <w:rsid w:val="00DD5247"/>
    <w:rsid w:val="00DE7A2C"/>
    <w:rsid w:val="00E2744B"/>
    <w:rsid w:val="00E63942"/>
    <w:rsid w:val="00E64232"/>
    <w:rsid w:val="00E76123"/>
    <w:rsid w:val="00E9210C"/>
    <w:rsid w:val="00EC0BA6"/>
    <w:rsid w:val="00F0741B"/>
    <w:rsid w:val="00F44029"/>
    <w:rsid w:val="00F8573A"/>
    <w:rsid w:val="00FB26E9"/>
    <w:rsid w:val="00FB7C96"/>
    <w:rsid w:val="00FD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29"/>
  </w:style>
  <w:style w:type="paragraph" w:styleId="1">
    <w:name w:val="heading 1"/>
    <w:basedOn w:val="a"/>
    <w:next w:val="a"/>
    <w:link w:val="10"/>
    <w:uiPriority w:val="99"/>
    <w:qFormat/>
    <w:rsid w:val="00523F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23F6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3F6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3F6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F64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23F64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23F64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23F64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23F64"/>
  </w:style>
  <w:style w:type="character" w:customStyle="1" w:styleId="a3">
    <w:name w:val="Цветовое выделение"/>
    <w:uiPriority w:val="99"/>
    <w:rsid w:val="00523F6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3F6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3F6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3F6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3F64"/>
  </w:style>
  <w:style w:type="paragraph" w:customStyle="1" w:styleId="a8">
    <w:name w:val="Внимание: недобросовестность!"/>
    <w:basedOn w:val="a6"/>
    <w:next w:val="a"/>
    <w:uiPriority w:val="99"/>
    <w:rsid w:val="00523F64"/>
  </w:style>
  <w:style w:type="character" w:customStyle="1" w:styleId="a9">
    <w:name w:val="Выделение для Базового Поиска"/>
    <w:basedOn w:val="a3"/>
    <w:uiPriority w:val="99"/>
    <w:rsid w:val="00523F6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3F6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523F6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3F6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523F6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23F6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3F64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3F6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3F6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3F6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23F6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3F6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23F6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23F6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3F6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3F64"/>
  </w:style>
  <w:style w:type="paragraph" w:customStyle="1" w:styleId="aff2">
    <w:name w:val="Моноширинный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523F64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23F64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23F64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23F6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523F64"/>
    <w:pPr>
      <w:ind w:left="140"/>
    </w:pPr>
  </w:style>
  <w:style w:type="character" w:customStyle="1" w:styleId="affa">
    <w:name w:val="Опечатки"/>
    <w:uiPriority w:val="99"/>
    <w:rsid w:val="00523F6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23F6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23F6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23F6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23F64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523F6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23F64"/>
  </w:style>
  <w:style w:type="paragraph" w:customStyle="1" w:styleId="afff2">
    <w:name w:val="Примечание."/>
    <w:basedOn w:val="a6"/>
    <w:next w:val="a"/>
    <w:uiPriority w:val="99"/>
    <w:rsid w:val="00523F64"/>
  </w:style>
  <w:style w:type="character" w:customStyle="1" w:styleId="afff3">
    <w:name w:val="Продолжение ссылки"/>
    <w:basedOn w:val="a4"/>
    <w:uiPriority w:val="99"/>
    <w:rsid w:val="00523F64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23F64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23F6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23F6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523F64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23F6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23F64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23F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23F64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23F6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23F6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3F64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f0">
    <w:name w:val="Hyperlink"/>
    <w:basedOn w:val="a0"/>
    <w:uiPriority w:val="99"/>
    <w:unhideWhenUsed/>
    <w:rsid w:val="0003333D"/>
    <w:rPr>
      <w:color w:val="0563C1" w:themeColor="hyperlink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BB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BB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1578.17000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88232.10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1871578.18000" TargetMode="Externa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565955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69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1871578.11000" TargetMode="External"/><Relationship Id="rId11" Type="http://schemas.openxmlformats.org/officeDocument/2006/relationships/hyperlink" Target="garantF1://10800200.1" TargetMode="External"/><Relationship Id="rId5" Type="http://schemas.openxmlformats.org/officeDocument/2006/relationships/hyperlink" Target="garantF1://71871578.1000" TargetMode="External"/><Relationship Id="rId15" Type="http://schemas.openxmlformats.org/officeDocument/2006/relationships/hyperlink" Target="garantF1://12012509.1" TargetMode="External"/><Relationship Id="rId10" Type="http://schemas.openxmlformats.org/officeDocument/2006/relationships/hyperlink" Target="garantF1://71871578.11000" TargetMode="External"/><Relationship Id="rId19" Type="http://schemas.openxmlformats.org/officeDocument/2006/relationships/hyperlink" Target="garantF1://12088232.0" TargetMode="External"/><Relationship Id="rId4" Type="http://schemas.openxmlformats.org/officeDocument/2006/relationships/hyperlink" Target="garantF1://12012604.78111" TargetMode="External"/><Relationship Id="rId9" Type="http://schemas.openxmlformats.org/officeDocument/2006/relationships/hyperlink" Target="garantF1://71871578.18000" TargetMode="External"/><Relationship Id="rId14" Type="http://schemas.openxmlformats.org/officeDocument/2006/relationships/hyperlink" Target="garantF1://120880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Пользователь</cp:lastModifiedBy>
  <cp:revision>14</cp:revision>
  <cp:lastPrinted>2019-11-08T06:57:00Z</cp:lastPrinted>
  <dcterms:created xsi:type="dcterms:W3CDTF">2019-10-30T10:16:00Z</dcterms:created>
  <dcterms:modified xsi:type="dcterms:W3CDTF">2019-11-08T10:58:00Z</dcterms:modified>
</cp:coreProperties>
</file>