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8A" w:rsidRPr="00C9788A" w:rsidRDefault="00063574" w:rsidP="00C9788A">
      <w:pPr>
        <w:ind w:firstLine="709"/>
        <w:jc w:val="both"/>
        <w:rPr>
          <w:b/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A70BC2" wp14:editId="537B0697">
            <wp:simplePos x="1352550" y="723900"/>
            <wp:positionH relativeFrom="margin">
              <wp:align>left</wp:align>
            </wp:positionH>
            <wp:positionV relativeFrom="margin">
              <wp:align>top</wp:align>
            </wp:positionV>
            <wp:extent cx="2095500" cy="2360930"/>
            <wp:effectExtent l="0" t="0" r="0" b="127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32F" w:rsidRPr="009F332F">
        <w:rPr>
          <w:b/>
          <w:sz w:val="28"/>
          <w:szCs w:val="28"/>
        </w:rPr>
        <w:t xml:space="preserve"> </w:t>
      </w:r>
      <w:r w:rsidR="00C9788A" w:rsidRPr="00C9788A">
        <w:rPr>
          <w:b/>
          <w:i/>
          <w:sz w:val="26"/>
          <w:szCs w:val="26"/>
        </w:rPr>
        <w:t>Вопрос: являюсь руководителем организации с численностью персонала более 35 человек, обязан ли я принимать на работу инвалидов?</w:t>
      </w:r>
    </w:p>
    <w:p w:rsidR="00C9788A" w:rsidRPr="00C9788A" w:rsidRDefault="00C9788A" w:rsidP="00C9788A">
      <w:pPr>
        <w:ind w:firstLine="709"/>
        <w:jc w:val="both"/>
        <w:rPr>
          <w:b/>
          <w:sz w:val="26"/>
          <w:szCs w:val="26"/>
        </w:rPr>
      </w:pPr>
      <w:r w:rsidRPr="00C9788A">
        <w:rPr>
          <w:b/>
          <w:sz w:val="26"/>
          <w:szCs w:val="26"/>
        </w:rPr>
        <w:t>На вопрос отвечает прокурор Кинель-Черкасского района, старший советник юстиции А.В. Смирнов.</w:t>
      </w:r>
    </w:p>
    <w:p w:rsidR="00C9788A" w:rsidRDefault="00C9788A" w:rsidP="00C978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Государственная политика в области занятости населения направлена на обеспечение равных возможностей всем гражданам Российской Федерации независимо от национальности, пола, возраста, социального положения, политических убеждений и отношения к религии в реализации права на добровольный труд и свободный выбор занятости.</w:t>
      </w:r>
    </w:p>
    <w:p w:rsidR="00C9788A" w:rsidRDefault="007170A8" w:rsidP="00C9788A">
      <w:pPr>
        <w:shd w:val="clear" w:color="auto" w:fill="FFFFFF"/>
        <w:spacing w:line="290" w:lineRule="atLeas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Статьей</w:t>
      </w:r>
      <w:r w:rsidR="00C9788A">
        <w:rPr>
          <w:color w:val="000000" w:themeColor="text1"/>
          <w:sz w:val="26"/>
          <w:szCs w:val="26"/>
        </w:rPr>
        <w:t xml:space="preserve"> 21 Трудового кодекса Российской Федерации</w:t>
      </w:r>
      <w:r>
        <w:rPr>
          <w:color w:val="000000" w:themeColor="text1"/>
          <w:sz w:val="26"/>
          <w:szCs w:val="26"/>
        </w:rPr>
        <w:t xml:space="preserve"> предусмотрено</w:t>
      </w:r>
      <w:r w:rsidR="00C9788A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 xml:space="preserve">что </w:t>
      </w:r>
      <w:r w:rsidR="00C9788A">
        <w:rPr>
          <w:color w:val="000000" w:themeColor="text1"/>
          <w:sz w:val="26"/>
          <w:szCs w:val="26"/>
        </w:rPr>
        <w:t>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</w:t>
      </w:r>
    </w:p>
    <w:p w:rsidR="00C9788A" w:rsidRDefault="007170A8" w:rsidP="00C9788A">
      <w:pPr>
        <w:shd w:val="clear" w:color="auto" w:fill="FFFFFF"/>
        <w:spacing w:line="288" w:lineRule="atLeast"/>
        <w:ind w:firstLine="709"/>
        <w:jc w:val="both"/>
        <w:rPr>
          <w:rFonts w:eastAsiaTheme="minorHAnsi"/>
          <w:color w:val="2D2D2D"/>
          <w:spacing w:val="2"/>
          <w:sz w:val="26"/>
          <w:szCs w:val="26"/>
          <w:shd w:val="clear" w:color="auto" w:fill="FFFFFF"/>
          <w:lang w:eastAsia="en-US"/>
        </w:rPr>
      </w:pPr>
      <w:bookmarkStart w:id="0" w:name="dst100371"/>
      <w:bookmarkEnd w:id="0"/>
      <w:r>
        <w:rPr>
          <w:color w:val="000000" w:themeColor="text1"/>
          <w:spacing w:val="2"/>
          <w:sz w:val="26"/>
          <w:szCs w:val="26"/>
          <w:shd w:val="clear" w:color="auto" w:fill="FFFFFF"/>
        </w:rPr>
        <w:t>З</w:t>
      </w:r>
      <w:r w:rsidR="00C9788A">
        <w:rPr>
          <w:color w:val="000000" w:themeColor="text1"/>
          <w:sz w:val="26"/>
          <w:szCs w:val="26"/>
        </w:rPr>
        <w:t>акон</w:t>
      </w:r>
      <w:r>
        <w:rPr>
          <w:color w:val="000000" w:themeColor="text1"/>
          <w:sz w:val="26"/>
          <w:szCs w:val="26"/>
        </w:rPr>
        <w:t>ом</w:t>
      </w:r>
      <w:r w:rsidR="00C9788A">
        <w:rPr>
          <w:color w:val="000000" w:themeColor="text1"/>
          <w:sz w:val="26"/>
          <w:szCs w:val="26"/>
        </w:rPr>
        <w:t xml:space="preserve"> Самарской области от 26.12.2003 № 125-ГД «О квотировании рабочих мест для инвалидов в Самарской области», р</w:t>
      </w:r>
      <w:r w:rsidR="00C9788A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аботодателям, расположенным на территории Самарской области, численность работников которых составляет не менее чем 35 человек, устанавливается квота </w:t>
      </w:r>
      <w:r w:rsidR="00C9788A">
        <w:rPr>
          <w:color w:val="2D2D2D"/>
          <w:spacing w:val="2"/>
          <w:sz w:val="26"/>
          <w:szCs w:val="26"/>
          <w:shd w:val="clear" w:color="auto" w:fill="FFFFFF"/>
        </w:rPr>
        <w:t> в размере двух процентов от среднесписочной численности работников.</w:t>
      </w:r>
    </w:p>
    <w:p w:rsidR="00C9788A" w:rsidRDefault="00C9788A" w:rsidP="00C9788A">
      <w:pPr>
        <w:shd w:val="clear" w:color="auto" w:fill="FFFFFF"/>
        <w:spacing w:line="288" w:lineRule="atLeast"/>
        <w:ind w:firstLine="709"/>
        <w:jc w:val="both"/>
        <w:rPr>
          <w:b/>
          <w:color w:val="2D2D2D"/>
          <w:spacing w:val="2"/>
          <w:sz w:val="26"/>
          <w:szCs w:val="26"/>
          <w:shd w:val="clear" w:color="auto" w:fill="FFFFFF"/>
        </w:rPr>
      </w:pPr>
      <w:proofErr w:type="gramStart"/>
      <w:r>
        <w:rPr>
          <w:b/>
          <w:color w:val="2D2D2D"/>
          <w:spacing w:val="2"/>
          <w:sz w:val="26"/>
          <w:szCs w:val="26"/>
          <w:shd w:val="clear" w:color="auto" w:fill="FFFFFF"/>
        </w:rPr>
        <w:t>Вопрос</w:t>
      </w:r>
      <w:proofErr w:type="gramEnd"/>
      <w:r>
        <w:rPr>
          <w:b/>
          <w:color w:val="2D2D2D"/>
          <w:spacing w:val="2"/>
          <w:sz w:val="26"/>
          <w:szCs w:val="26"/>
          <w:shd w:val="clear" w:color="auto" w:fill="FFFFFF"/>
        </w:rPr>
        <w:t>: каким образом исчислять размер указанной квоты?</w:t>
      </w:r>
    </w:p>
    <w:p w:rsidR="00C9788A" w:rsidRDefault="00C9788A" w:rsidP="00C9788A">
      <w:pPr>
        <w:shd w:val="clear" w:color="auto" w:fill="FFFFFF"/>
        <w:spacing w:line="288" w:lineRule="atLeast"/>
        <w:ind w:firstLine="709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В соответствии с требованиями законодательства, расчет числа рабочих мест в счет установленной квоты производится работодателем ежемесячно, исходя из среднесписочной численности работников за предыдущий месяц. При расчете числа рабочих мест в счет установленной квоты округление дробного числа производится в сторону увеличения до целого значения.</w:t>
      </w:r>
    </w:p>
    <w:p w:rsidR="00C9788A" w:rsidRDefault="00C9788A" w:rsidP="00C9788A">
      <w:pPr>
        <w:shd w:val="clear" w:color="auto" w:fill="FFFFFF"/>
        <w:spacing w:line="288" w:lineRule="atLeast"/>
        <w:ind w:firstLine="709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C9788A" w:rsidRDefault="00C9788A" w:rsidP="00C9788A">
      <w:pPr>
        <w:shd w:val="clear" w:color="auto" w:fill="FFFFFF"/>
        <w:spacing w:line="288" w:lineRule="atLeast"/>
        <w:ind w:firstLine="709"/>
        <w:jc w:val="both"/>
        <w:rPr>
          <w:b/>
          <w:color w:val="2D2D2D"/>
          <w:spacing w:val="2"/>
          <w:sz w:val="26"/>
          <w:szCs w:val="26"/>
          <w:shd w:val="clear" w:color="auto" w:fill="FFFFFF"/>
        </w:rPr>
      </w:pPr>
      <w:r>
        <w:rPr>
          <w:b/>
          <w:color w:val="2D2D2D"/>
          <w:spacing w:val="2"/>
          <w:sz w:val="26"/>
          <w:szCs w:val="26"/>
          <w:shd w:val="clear" w:color="auto" w:fill="FFFFFF"/>
        </w:rPr>
        <w:t xml:space="preserve">Вопрос: какая ответственность предусмотрена при </w:t>
      </w:r>
      <w:proofErr w:type="gramStart"/>
      <w:r>
        <w:rPr>
          <w:b/>
          <w:color w:val="2D2D2D"/>
          <w:spacing w:val="2"/>
          <w:sz w:val="26"/>
          <w:szCs w:val="26"/>
          <w:shd w:val="clear" w:color="auto" w:fill="FFFFFF"/>
        </w:rPr>
        <w:t>отказе</w:t>
      </w:r>
      <w:proofErr w:type="gramEnd"/>
      <w:r>
        <w:rPr>
          <w:b/>
          <w:color w:val="2D2D2D"/>
          <w:spacing w:val="2"/>
          <w:sz w:val="26"/>
          <w:szCs w:val="26"/>
          <w:shd w:val="clear" w:color="auto" w:fill="FFFFFF"/>
        </w:rPr>
        <w:t xml:space="preserve"> работодателя выделить рабочие места для инвалидов? </w:t>
      </w:r>
    </w:p>
    <w:p w:rsidR="00C9788A" w:rsidRDefault="00C9788A" w:rsidP="00C9788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За совершение указанного правонарушения Кодексом об административных правонарушениях Российской Федерации предусмотрено привлечение к административной ответственности.</w:t>
      </w:r>
    </w:p>
    <w:p w:rsidR="007170A8" w:rsidRDefault="007170A8" w:rsidP="007170A8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Статьей</w:t>
      </w:r>
      <w:r w:rsidR="00C9788A">
        <w:rPr>
          <w:color w:val="000000" w:themeColor="text1"/>
          <w:sz w:val="26"/>
          <w:szCs w:val="26"/>
        </w:rPr>
        <w:t xml:space="preserve"> 5.42 КоАП РФ</w:t>
      </w:r>
      <w:r>
        <w:rPr>
          <w:color w:val="000000" w:themeColor="text1"/>
          <w:sz w:val="26"/>
          <w:szCs w:val="26"/>
        </w:rPr>
        <w:t xml:space="preserve"> (Н</w:t>
      </w:r>
      <w:r w:rsidRPr="007170A8">
        <w:rPr>
          <w:color w:val="000000" w:themeColor="text1"/>
          <w:sz w:val="26"/>
          <w:szCs w:val="26"/>
        </w:rPr>
        <w:t>арушение прав инвалидов в области трудоустройства и занятости</w:t>
      </w:r>
      <w:r>
        <w:rPr>
          <w:color w:val="000000" w:themeColor="text1"/>
          <w:sz w:val="26"/>
          <w:szCs w:val="26"/>
        </w:rPr>
        <w:t>) установлена ответственность за</w:t>
      </w:r>
      <w:r w:rsidR="00C9788A">
        <w:rPr>
          <w:color w:val="000000" w:themeColor="text1"/>
          <w:sz w:val="26"/>
          <w:szCs w:val="26"/>
        </w:rPr>
        <w:t xml:space="preserve">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 в пределах установленной кв</w:t>
      </w:r>
      <w:r>
        <w:rPr>
          <w:color w:val="000000" w:themeColor="text1"/>
          <w:sz w:val="26"/>
          <w:szCs w:val="26"/>
        </w:rPr>
        <w:t>оты, которая влечет</w:t>
      </w:r>
      <w:bookmarkStart w:id="1" w:name="_GoBack"/>
      <w:bookmarkEnd w:id="1"/>
      <w:r w:rsidR="00C9788A">
        <w:rPr>
          <w:color w:val="000000" w:themeColor="text1"/>
          <w:sz w:val="26"/>
          <w:szCs w:val="26"/>
        </w:rPr>
        <w:t xml:space="preserve"> наложение административного штрафа на должностных лиц в размере</w:t>
      </w:r>
      <w:proofErr w:type="gramEnd"/>
      <w:r w:rsidR="00C9788A">
        <w:rPr>
          <w:color w:val="000000" w:themeColor="text1"/>
          <w:sz w:val="26"/>
          <w:szCs w:val="26"/>
        </w:rPr>
        <w:t xml:space="preserve"> от пяти тысяч до десяти тысяч рублей.</w:t>
      </w:r>
    </w:p>
    <w:p w:rsidR="007F60FE" w:rsidRPr="007170A8" w:rsidRDefault="007170A8" w:rsidP="007170A8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03.10.2019</w:t>
      </w:r>
    </w:p>
    <w:sectPr w:rsidR="007F60FE" w:rsidRPr="007170A8" w:rsidSect="007170A8">
      <w:headerReference w:type="default" r:id="rId8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A8" w:rsidRDefault="006E3CA8" w:rsidP="00FC4F90">
      <w:r>
        <w:separator/>
      </w:r>
    </w:p>
  </w:endnote>
  <w:endnote w:type="continuationSeparator" w:id="0">
    <w:p w:rsidR="006E3CA8" w:rsidRDefault="006E3CA8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A8" w:rsidRDefault="006E3CA8" w:rsidP="00FC4F90">
      <w:r>
        <w:separator/>
      </w:r>
    </w:p>
  </w:footnote>
  <w:footnote w:type="continuationSeparator" w:id="0">
    <w:p w:rsidR="006E3CA8" w:rsidRDefault="006E3CA8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96367"/>
      <w:docPartObj>
        <w:docPartGallery w:val="Page Numbers (Top of Page)"/>
        <w:docPartUnique/>
      </w:docPartObj>
    </w:sdtPr>
    <w:sdtEndPr/>
    <w:sdtContent>
      <w:p w:rsidR="009037F7" w:rsidRDefault="009037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0A8">
          <w:rPr>
            <w:noProof/>
          </w:rPr>
          <w:t>2</w:t>
        </w:r>
        <w:r>
          <w:fldChar w:fldCharType="end"/>
        </w:r>
      </w:p>
    </w:sdtContent>
  </w:sdt>
  <w:p w:rsidR="009037F7" w:rsidRDefault="009037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63574"/>
    <w:rsid w:val="000E3257"/>
    <w:rsid w:val="000E5734"/>
    <w:rsid w:val="0012359E"/>
    <w:rsid w:val="00124B0D"/>
    <w:rsid w:val="001C1564"/>
    <w:rsid w:val="001D1670"/>
    <w:rsid w:val="00281E8A"/>
    <w:rsid w:val="00296C11"/>
    <w:rsid w:val="003362F0"/>
    <w:rsid w:val="00397AE5"/>
    <w:rsid w:val="003F7644"/>
    <w:rsid w:val="004A2067"/>
    <w:rsid w:val="004B4623"/>
    <w:rsid w:val="004E7B90"/>
    <w:rsid w:val="00525A2B"/>
    <w:rsid w:val="00526916"/>
    <w:rsid w:val="00537F66"/>
    <w:rsid w:val="005717A3"/>
    <w:rsid w:val="00586577"/>
    <w:rsid w:val="005872AD"/>
    <w:rsid w:val="005877BA"/>
    <w:rsid w:val="0062366B"/>
    <w:rsid w:val="00642293"/>
    <w:rsid w:val="006947B3"/>
    <w:rsid w:val="00694C3C"/>
    <w:rsid w:val="006A6FDB"/>
    <w:rsid w:val="006B2080"/>
    <w:rsid w:val="006B4C28"/>
    <w:rsid w:val="006C46F8"/>
    <w:rsid w:val="006E3CA8"/>
    <w:rsid w:val="0070187C"/>
    <w:rsid w:val="007170A8"/>
    <w:rsid w:val="00721DEB"/>
    <w:rsid w:val="0073376F"/>
    <w:rsid w:val="0077022B"/>
    <w:rsid w:val="0077081B"/>
    <w:rsid w:val="0078007B"/>
    <w:rsid w:val="007E7DD4"/>
    <w:rsid w:val="007F60FE"/>
    <w:rsid w:val="008051DA"/>
    <w:rsid w:val="008B12BE"/>
    <w:rsid w:val="009006F0"/>
    <w:rsid w:val="009037F7"/>
    <w:rsid w:val="009426B1"/>
    <w:rsid w:val="00950BD0"/>
    <w:rsid w:val="009E40A5"/>
    <w:rsid w:val="009F332F"/>
    <w:rsid w:val="00A26213"/>
    <w:rsid w:val="00A5068F"/>
    <w:rsid w:val="00A63BEB"/>
    <w:rsid w:val="00A66C62"/>
    <w:rsid w:val="00AA6244"/>
    <w:rsid w:val="00AC0922"/>
    <w:rsid w:val="00AE1CBB"/>
    <w:rsid w:val="00BC3236"/>
    <w:rsid w:val="00BE3D4C"/>
    <w:rsid w:val="00C23875"/>
    <w:rsid w:val="00C406EA"/>
    <w:rsid w:val="00C577B7"/>
    <w:rsid w:val="00C65D80"/>
    <w:rsid w:val="00C820DB"/>
    <w:rsid w:val="00C93450"/>
    <w:rsid w:val="00C9788A"/>
    <w:rsid w:val="00D0344F"/>
    <w:rsid w:val="00D560AD"/>
    <w:rsid w:val="00D60851"/>
    <w:rsid w:val="00D747F9"/>
    <w:rsid w:val="00D93696"/>
    <w:rsid w:val="00DD7909"/>
    <w:rsid w:val="00E61503"/>
    <w:rsid w:val="00EE7176"/>
    <w:rsid w:val="00F04D89"/>
    <w:rsid w:val="00F21F0C"/>
    <w:rsid w:val="00F26D33"/>
    <w:rsid w:val="00F36709"/>
    <w:rsid w:val="00F40AD9"/>
    <w:rsid w:val="00F53B56"/>
    <w:rsid w:val="00F556F9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user031001</cp:lastModifiedBy>
  <cp:revision>3</cp:revision>
  <cp:lastPrinted>2019-04-11T13:00:00Z</cp:lastPrinted>
  <dcterms:created xsi:type="dcterms:W3CDTF">2019-10-03T06:11:00Z</dcterms:created>
  <dcterms:modified xsi:type="dcterms:W3CDTF">2019-10-03T06:18:00Z</dcterms:modified>
</cp:coreProperties>
</file>