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6" w:rsidRDefault="007F5D36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87C94">
        <w:rPr>
          <w:rFonts w:ascii="Times New Roman" w:hAnsi="Times New Roman" w:cs="Times New Roman"/>
          <w:sz w:val="16"/>
          <w:szCs w:val="16"/>
          <w:lang w:eastAsia="ar-SA"/>
        </w:rPr>
        <w:t>РОССИЙСКАЯ ФЕДЕРАЦИЯ</w:t>
      </w: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87C94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87C94">
        <w:rPr>
          <w:rFonts w:ascii="Times New Roman" w:hAnsi="Times New Roman" w:cs="Times New Roman"/>
          <w:b/>
          <w:sz w:val="32"/>
          <w:szCs w:val="32"/>
          <w:lang w:eastAsia="ar-SA"/>
        </w:rPr>
        <w:t>сельского поселения</w:t>
      </w: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87C94">
        <w:rPr>
          <w:rFonts w:ascii="Times New Roman" w:hAnsi="Times New Roman" w:cs="Times New Roman"/>
          <w:b/>
          <w:sz w:val="32"/>
          <w:szCs w:val="32"/>
          <w:lang w:eastAsia="ar-SA"/>
        </w:rPr>
        <w:t>Березняки</w:t>
      </w: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87C94">
        <w:rPr>
          <w:rFonts w:ascii="Times New Roman" w:hAnsi="Times New Roman" w:cs="Times New Roman"/>
          <w:b/>
          <w:sz w:val="32"/>
          <w:szCs w:val="32"/>
          <w:lang w:eastAsia="ar-SA"/>
        </w:rPr>
        <w:t>муниципального района</w:t>
      </w: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87C94">
        <w:rPr>
          <w:rFonts w:ascii="Times New Roman" w:hAnsi="Times New Roman" w:cs="Times New Roman"/>
          <w:b/>
          <w:sz w:val="32"/>
          <w:szCs w:val="32"/>
          <w:lang w:eastAsia="ar-SA"/>
        </w:rPr>
        <w:t>Кинель-Черкасский</w:t>
      </w:r>
    </w:p>
    <w:p w:rsidR="00097002" w:rsidRPr="00E87C94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87C94">
        <w:rPr>
          <w:rFonts w:ascii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097002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87C94" w:rsidRPr="00097002" w:rsidRDefault="00E87C94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7002" w:rsidRPr="00097002" w:rsidRDefault="00097002" w:rsidP="0009700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от__________ №____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002" w:rsidRPr="00097002" w:rsidRDefault="00097002" w:rsidP="00097002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970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Березняки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97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97002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9700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Березняки Кинель-Черкасского района Самарской области на 2015 </w:t>
      </w:r>
      <w:r w:rsidRPr="000970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>2020 годы»</w:t>
      </w:r>
      <w:r w:rsidR="00E87C94">
        <w:rPr>
          <w:rFonts w:ascii="Times New Roman" w:hAnsi="Times New Roman" w:cs="Times New Roman"/>
          <w:sz w:val="28"/>
          <w:szCs w:val="28"/>
        </w:rPr>
        <w:t>.</w:t>
      </w:r>
    </w:p>
    <w:p w:rsidR="00097002" w:rsidRPr="00E87C94" w:rsidRDefault="00E87C94" w:rsidP="00E87C94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87C94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097002" w:rsidRPr="00097002" w:rsidRDefault="00674DC9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7002" w:rsidRPr="00097002">
        <w:rPr>
          <w:rFonts w:ascii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Березняки от </w:t>
      </w:r>
      <w:r w:rsidR="00E87C94">
        <w:rPr>
          <w:rFonts w:ascii="Times New Roman" w:hAnsi="Times New Roman" w:cs="Times New Roman"/>
          <w:sz w:val="28"/>
          <w:szCs w:val="28"/>
        </w:rPr>
        <w:t>15.10.</w:t>
      </w:r>
      <w:r w:rsidR="00097002" w:rsidRPr="00097002">
        <w:rPr>
          <w:rFonts w:ascii="Times New Roman" w:hAnsi="Times New Roman" w:cs="Times New Roman"/>
          <w:sz w:val="28"/>
          <w:szCs w:val="28"/>
        </w:rPr>
        <w:t>201</w:t>
      </w:r>
      <w:r w:rsidR="00863108">
        <w:rPr>
          <w:rFonts w:ascii="Times New Roman" w:hAnsi="Times New Roman" w:cs="Times New Roman"/>
          <w:sz w:val="28"/>
          <w:szCs w:val="28"/>
        </w:rPr>
        <w:t>8</w:t>
      </w:r>
      <w:r w:rsidR="00097002" w:rsidRPr="00097002">
        <w:rPr>
          <w:rFonts w:ascii="Times New Roman" w:hAnsi="Times New Roman" w:cs="Times New Roman"/>
          <w:sz w:val="28"/>
          <w:szCs w:val="28"/>
        </w:rPr>
        <w:t xml:space="preserve"> №</w:t>
      </w:r>
      <w:r w:rsidR="00E87C94">
        <w:rPr>
          <w:rFonts w:ascii="Times New Roman" w:hAnsi="Times New Roman" w:cs="Times New Roman"/>
          <w:sz w:val="28"/>
          <w:szCs w:val="28"/>
        </w:rPr>
        <w:t xml:space="preserve"> 49</w:t>
      </w:r>
      <w:r w:rsidR="00097002" w:rsidRPr="00097002">
        <w:rPr>
          <w:rFonts w:ascii="Times New Roman" w:hAnsi="Times New Roman" w:cs="Times New Roman"/>
          <w:sz w:val="28"/>
          <w:szCs w:val="28"/>
        </w:rPr>
        <w:t xml:space="preserve"> «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>О разработке проектов постановлений Администрации поселения Березняки «О внесении изменений в муниципальные программы сельского поселения Березняки Кинель-Черкасского района Самарской области</w:t>
      </w:r>
      <w:r w:rsidR="00097002" w:rsidRPr="00097002">
        <w:rPr>
          <w:rFonts w:ascii="Times New Roman" w:hAnsi="Times New Roman" w:cs="Times New Roman"/>
          <w:sz w:val="28"/>
          <w:szCs w:val="28"/>
        </w:rPr>
        <w:t>»</w:t>
      </w:r>
      <w:r w:rsidR="006716AD">
        <w:rPr>
          <w:rFonts w:ascii="Times New Roman" w:hAnsi="Times New Roman" w:cs="Times New Roman"/>
          <w:sz w:val="28"/>
          <w:szCs w:val="28"/>
        </w:rPr>
        <w:t>,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097002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Березняки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97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97002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9700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Березняки Кинель-Черкасского района Самарской области на 2015 </w:t>
      </w:r>
      <w:r w:rsidRPr="000970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2020 годы» </w:t>
      </w:r>
      <w:r w:rsidRPr="000970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002" w:rsidRPr="00097002" w:rsidRDefault="00097002" w:rsidP="00097002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97002">
        <w:rPr>
          <w:rFonts w:ascii="Times New Roman" w:hAnsi="Times New Roman" w:cs="Times New Roman"/>
          <w:color w:val="00000A"/>
          <w:sz w:val="28"/>
          <w:szCs w:val="28"/>
        </w:rPr>
        <w:t xml:space="preserve">в муниципальной программе </w:t>
      </w:r>
      <w:r w:rsidRPr="00097002">
        <w:rPr>
          <w:rFonts w:ascii="Times New Roman" w:eastAsia="SimSu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на территории сельского поселения Березняки Кинель-Черкасского района Самарской области на 2015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2020 годы»</w:t>
      </w:r>
      <w:r w:rsidRPr="00097002">
        <w:rPr>
          <w:rFonts w:ascii="Times New Roman" w:hAnsi="Times New Roman" w:cs="Times New Roman"/>
          <w:color w:val="00000A"/>
          <w:sz w:val="28"/>
          <w:szCs w:val="28"/>
        </w:rPr>
        <w:t>(далее - муниципальная программа):</w:t>
      </w:r>
    </w:p>
    <w:p w:rsidR="00097002" w:rsidRPr="00097002" w:rsidRDefault="00097002" w:rsidP="00097002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97002">
        <w:rPr>
          <w:rFonts w:ascii="Times New Roman" w:hAnsi="Times New Roman" w:cs="Times New Roman"/>
          <w:color w:val="00000A"/>
          <w:sz w:val="28"/>
          <w:szCs w:val="28"/>
        </w:rPr>
        <w:t>в паспорте муниципальной программы: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097002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097002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E510EC" w:rsidRPr="00E510EC" w:rsidRDefault="00097002" w:rsidP="00E510EC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ab/>
        <w:t>«</w:t>
      </w:r>
      <w:r w:rsidR="00E510EC"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Общий объем средств бюджета поселения, формируемых за счет поступивших средств областного бюджета, направленных на реализацию мероприятий муниципальной программы, составляет 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441,</w:t>
      </w:r>
      <w:r w:rsidR="00E510E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510EC"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2015 год –72,0 тыс. рублей;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2016 год – 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>72,0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67,0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 – 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 год – 104,0 тыс. рублей;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2020 год – 104,0 тыс. рублей 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них: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объем средств бюджета поселения,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рублей, в том числе: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2015 год –72,0 тыс. рублей;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2016 год – 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>72,0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67,0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 – 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 год – 104,0 тыс. рублей;</w:t>
      </w:r>
    </w:p>
    <w:p w:rsidR="00097002" w:rsidRPr="006716AD" w:rsidRDefault="00E510EC" w:rsidP="00E510EC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2020 год – 104,0 тыс. рублей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097002" w:rsidRPr="00097002" w:rsidRDefault="00097002" w:rsidP="00097002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E510EC" w:rsidRPr="00E510EC" w:rsidRDefault="00097002" w:rsidP="00E510EC">
      <w:pPr>
        <w:keepNext/>
        <w:keepLines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510EC"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Общий объем средств бюджета поселения, формируемых за счет поступивших средств областного бюджета, направленных на реализацию мероприятий муниципальной программы, составляет 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E510EC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E510EC"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2015 год –72,0 тыс. рублей;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2016 год – 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>72,0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67,0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 – 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 год – 104,0 тыс. рублей;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2020 год – 104,0 тыс. рублей 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них: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объем средств бюджета поселения,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рублей, в том числе: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2015 год –72,0 тыс. рублей;</w:t>
      </w:r>
    </w:p>
    <w:p w:rsidR="00E510EC" w:rsidRPr="00E510EC" w:rsidRDefault="00E510EC" w:rsidP="00E510EC">
      <w:pPr>
        <w:keepNext/>
        <w:keepLines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2016 год – 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>72,0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67,0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 – </w:t>
      </w:r>
      <w:r w:rsidR="00226E15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E51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рублей;</w:t>
      </w:r>
    </w:p>
    <w:p w:rsidR="00E510EC" w:rsidRPr="00E510EC" w:rsidRDefault="00E510EC" w:rsidP="00E510EC">
      <w:pPr>
        <w:keepNext/>
        <w:keepLines/>
        <w:widowControl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 год – 104,0 тыс. рублей;</w:t>
      </w:r>
    </w:p>
    <w:p w:rsidR="00097002" w:rsidRPr="006716AD" w:rsidRDefault="00E510EC" w:rsidP="00E510EC">
      <w:pPr>
        <w:keepNext/>
        <w:keepLine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1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2020 год – 104,0 тыс. рублей</w:t>
      </w:r>
      <w:r w:rsidR="00097002" w:rsidRPr="00097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97002" w:rsidRPr="00097002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097002" w:rsidRPr="00097002" w:rsidRDefault="00097002" w:rsidP="0009700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1 к муниципальной программе </w:t>
      </w:r>
      <w:r w:rsidRPr="00097002">
        <w:rPr>
          <w:rFonts w:ascii="Times New Roman" w:hAnsi="Times New Roman" w:cs="Times New Roman"/>
          <w:bCs/>
          <w:sz w:val="28"/>
          <w:szCs w:val="28"/>
        </w:rPr>
        <w:t>изложить в редакции приложения к настоящему постановлению.</w:t>
      </w:r>
    </w:p>
    <w:p w:rsidR="00097002" w:rsidRPr="00097002" w:rsidRDefault="00097002" w:rsidP="00097002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097002" w:rsidRPr="00097002" w:rsidRDefault="00097002" w:rsidP="00097002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 w:rsidR="00E87C94">
        <w:rPr>
          <w:rFonts w:ascii="Times New Roman" w:eastAsia="Arial" w:hAnsi="Times New Roman" w:cs="Times New Roman"/>
          <w:sz w:val="28"/>
          <w:szCs w:val="28"/>
          <w:lang w:eastAsia="ar-SA"/>
        </w:rPr>
        <w:t>Березняковский</w:t>
      </w:r>
      <w:proofErr w:type="spellEnd"/>
      <w:r w:rsidR="00E87C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вестник</w:t>
      </w:r>
      <w:r w:rsidRPr="00097002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580A65" w:rsidRDefault="007948CA" w:rsidP="00580A6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</w:t>
      </w:r>
      <w:r w:rsidR="008631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7002" w:rsidRPr="00097002">
        <w:rPr>
          <w:rFonts w:ascii="Times New Roman" w:eastAsia="Calibri" w:hAnsi="Times New Roman" w:cs="Times New Roman"/>
          <w:sz w:val="28"/>
          <w:szCs w:val="28"/>
          <w:lang w:eastAsia="en-US"/>
        </w:rPr>
        <w:t>т в силу со дня его официального опубликования.</w:t>
      </w:r>
    </w:p>
    <w:p w:rsidR="00863108" w:rsidRDefault="00863108" w:rsidP="00097002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863108" w:rsidRDefault="00863108" w:rsidP="00097002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567407" w:rsidRDefault="00097002" w:rsidP="00097002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  <w:r w:rsidRPr="00097002">
        <w:rPr>
          <w:rFonts w:ascii="Times New Roman" w:hAnsi="Times New Roman" w:cs="Times New Roman"/>
          <w:sz w:val="28"/>
          <w:szCs w:val="28"/>
        </w:rPr>
        <w:t>Глава сельского поселения Березняки</w:t>
      </w:r>
      <w:r w:rsidR="00E87C94">
        <w:rPr>
          <w:rFonts w:ascii="Times New Roman" w:hAnsi="Times New Roman" w:cs="Times New Roman"/>
          <w:sz w:val="28"/>
          <w:szCs w:val="28"/>
        </w:rPr>
        <w:t xml:space="preserve"> </w:t>
      </w:r>
      <w:r w:rsidRPr="00097002">
        <w:rPr>
          <w:rFonts w:ascii="Times New Roman" w:hAnsi="Times New Roman" w:cs="Times New Roman"/>
          <w:sz w:val="28"/>
          <w:szCs w:val="28"/>
        </w:rPr>
        <w:tab/>
      </w:r>
      <w:r w:rsidRPr="00097002">
        <w:rPr>
          <w:rFonts w:ascii="Times New Roman" w:hAnsi="Times New Roman" w:cs="Times New Roman"/>
          <w:sz w:val="28"/>
          <w:szCs w:val="28"/>
        </w:rPr>
        <w:tab/>
      </w:r>
      <w:r w:rsidRPr="000970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7C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7002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Pr="00097002">
        <w:rPr>
          <w:rFonts w:ascii="Times New Roman" w:hAnsi="Times New Roman" w:cs="Times New Roman"/>
          <w:sz w:val="28"/>
          <w:szCs w:val="28"/>
        </w:rPr>
        <w:t>Пургаев</w:t>
      </w:r>
      <w:proofErr w:type="spellEnd"/>
    </w:p>
    <w:p w:rsidR="00097002" w:rsidRDefault="00097002" w:rsidP="00097002">
      <w:pPr>
        <w:keepNext/>
        <w:keepLines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67407" w:rsidRDefault="00567407" w:rsidP="001E617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567407" w:rsidSect="00580A65">
          <w:footerReference w:type="default" r:id="rId8"/>
          <w:pgSz w:w="11906" w:h="16838"/>
          <w:pgMar w:top="142" w:right="851" w:bottom="0" w:left="1361" w:header="709" w:footer="709" w:gutter="0"/>
          <w:cols w:space="708"/>
          <w:docGrid w:linePitch="360"/>
        </w:sectPr>
      </w:pPr>
    </w:p>
    <w:p w:rsidR="00097002" w:rsidRDefault="00097002" w:rsidP="00097002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поселения Березняки от _________ №____</w:t>
      </w:r>
    </w:p>
    <w:p w:rsidR="00567407" w:rsidRDefault="00097002" w:rsidP="00097002">
      <w:pPr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67407" w:rsidRDefault="00567407" w:rsidP="00097002">
      <w:pPr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3E9A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 «Развитие сельского хозяйства натерритории сельского поселения Березняки</w:t>
      </w:r>
      <w:r w:rsidRPr="00052A9B">
        <w:rPr>
          <w:rFonts w:ascii="Times New Roman" w:hAnsi="Times New Roman" w:cs="Times New Roman"/>
          <w:sz w:val="24"/>
          <w:szCs w:val="24"/>
        </w:rPr>
        <w:t xml:space="preserve">Кинель-Черкасского района Самарской </w:t>
      </w:r>
      <w:r w:rsidR="006156BA">
        <w:rPr>
          <w:rFonts w:ascii="Times New Roman" w:hAnsi="Times New Roman" w:cs="Times New Roman"/>
          <w:sz w:val="24"/>
          <w:szCs w:val="24"/>
        </w:rPr>
        <w:t>о</w:t>
      </w:r>
      <w:r w:rsidRPr="00052A9B">
        <w:rPr>
          <w:rFonts w:ascii="Times New Roman" w:hAnsi="Times New Roman" w:cs="Times New Roman"/>
          <w:sz w:val="24"/>
          <w:szCs w:val="24"/>
        </w:rPr>
        <w:t>бласти</w:t>
      </w:r>
      <w:r w:rsidRPr="00383E9A">
        <w:rPr>
          <w:rFonts w:ascii="Times New Roman" w:hAnsi="Times New Roman" w:cs="Times New Roman"/>
          <w:sz w:val="24"/>
          <w:szCs w:val="24"/>
        </w:rPr>
        <w:t>на 201</w:t>
      </w:r>
      <w:r w:rsidR="006156BA">
        <w:rPr>
          <w:rFonts w:ascii="Times New Roman" w:hAnsi="Times New Roman" w:cs="Times New Roman"/>
          <w:sz w:val="24"/>
          <w:szCs w:val="24"/>
        </w:rPr>
        <w:t>5</w:t>
      </w:r>
      <w:r w:rsidRPr="00383E9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83E9A">
        <w:rPr>
          <w:rFonts w:ascii="Times New Roman" w:hAnsi="Times New Roman" w:cs="Times New Roman"/>
          <w:sz w:val="24"/>
          <w:szCs w:val="24"/>
        </w:rPr>
        <w:t>2020 годы»</w:t>
      </w:r>
    </w:p>
    <w:p w:rsidR="00097002" w:rsidRDefault="00097002" w:rsidP="000970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Перечень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основных </w:t>
      </w: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мероприятий муниципальной программы «Развитие сельского хозяйства на территории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Березняки </w:t>
      </w:r>
      <w:r w:rsidRPr="00052A9B">
        <w:rPr>
          <w:rFonts w:ascii="Times New Roman" w:hAnsi="Times New Roman" w:cs="Times New Roman"/>
          <w:b/>
          <w:bCs/>
          <w:sz w:val="24"/>
          <w:szCs w:val="24"/>
        </w:rPr>
        <w:t xml:space="preserve">Кинель-Черкасского района Самарской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на 2015</w:t>
      </w:r>
      <w:r w:rsidRPr="00052A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-2020 годы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156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7"/>
        <w:gridCol w:w="2527"/>
        <w:gridCol w:w="1671"/>
        <w:gridCol w:w="751"/>
        <w:gridCol w:w="1762"/>
        <w:gridCol w:w="851"/>
        <w:gridCol w:w="850"/>
        <w:gridCol w:w="851"/>
        <w:gridCol w:w="705"/>
        <w:gridCol w:w="851"/>
        <w:gridCol w:w="748"/>
        <w:gridCol w:w="883"/>
        <w:gridCol w:w="1276"/>
        <w:gridCol w:w="1559"/>
      </w:tblGrid>
      <w:tr w:rsidR="00097002" w:rsidRPr="00097002" w:rsidTr="009E102D">
        <w:trPr>
          <w:trHeight w:val="480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Наименование цели, задачи,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основного 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Ответственные исполнители (соисполнители)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основного 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Источникифинансирования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097002" w:rsidRPr="00097002" w:rsidTr="009E102D">
        <w:trPr>
          <w:trHeight w:val="700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002" w:rsidRPr="00097002" w:rsidRDefault="00097002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6893" w:rsidRPr="00097002" w:rsidTr="009E102D">
        <w:trPr>
          <w:trHeight w:val="270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3" w:rsidRPr="00097002" w:rsidRDefault="00FA6893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2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3" w:rsidRPr="00097002" w:rsidRDefault="00FA6893" w:rsidP="009E102D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097002">
              <w:rPr>
                <w:rFonts w:ascii="Times New Roman" w:hAnsi="Times New Roman" w:cs="Times New Roman"/>
              </w:rPr>
              <w:t>Цель:</w:t>
            </w:r>
            <w:r w:rsidRPr="00097002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FA6893" w:rsidRPr="00097002" w:rsidTr="009E102D">
        <w:trPr>
          <w:trHeight w:val="233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3" w:rsidRPr="00097002" w:rsidRDefault="00FA6893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2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3" w:rsidRPr="00097002" w:rsidRDefault="00FA6893" w:rsidP="00583B37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097002">
              <w:rPr>
                <w:rFonts w:ascii="Times New Roman" w:hAnsi="Times New Roman" w:cs="Times New Roman"/>
              </w:rPr>
              <w:t xml:space="preserve">Задачи.  Увеличение поголовья коров во всех категориях хозяйств. Увеличение </w:t>
            </w:r>
            <w:proofErr w:type="gramStart"/>
            <w:r w:rsidRPr="00097002">
              <w:rPr>
                <w:rFonts w:ascii="Times New Roman" w:hAnsi="Times New Roman" w:cs="Times New Roman"/>
              </w:rPr>
              <w:t>объёмов производства  основных видов продукции животноводства</w:t>
            </w:r>
            <w:proofErr w:type="gramEnd"/>
          </w:p>
        </w:tc>
      </w:tr>
      <w:tr w:rsidR="009E102D" w:rsidRPr="00097002" w:rsidTr="009E102D">
        <w:trPr>
          <w:trHeight w:val="2108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 товаропроизводителям и организациям агропромышленного комплекса, осуществляющим свою деятельность на территории сельского поселения Березняки,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 Березняки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-2020 годы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C978E3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r w:rsidR="009E102D" w:rsidRPr="00097002">
              <w:rPr>
                <w:rFonts w:ascii="Times New Roman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6716A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72</w:t>
            </w:r>
            <w:r w:rsidR="009E102D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Средства из о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го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02D" w:rsidRPr="00097002" w:rsidRDefault="009E102D" w:rsidP="00583B37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097002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 на  31,6%.</w:t>
            </w:r>
          </w:p>
          <w:p w:rsidR="009E102D" w:rsidRPr="00097002" w:rsidRDefault="009E102D" w:rsidP="00583B37">
            <w:pPr>
              <w:spacing w:afterLines="6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7002">
              <w:rPr>
                <w:rFonts w:ascii="Times New Roman" w:hAnsi="Times New Roman" w:cs="Times New Roman"/>
              </w:rPr>
              <w:t xml:space="preserve"> Увеличение поголовья коров во всех категориях хозяйств на  12,6%</w:t>
            </w:r>
          </w:p>
        </w:tc>
      </w:tr>
      <w:tr w:rsidR="009E102D" w:rsidRPr="00097002" w:rsidTr="009E102D">
        <w:trPr>
          <w:trHeight w:val="2260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102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674DC9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72,</w:t>
            </w:r>
            <w:r w:rsidR="009E102D" w:rsidRPr="0009700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E510EC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226E15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  <w:r w:rsidR="00E510EC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E510EC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E510EC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104,0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226E15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369,0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Средства из о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го</w:t>
            </w:r>
            <w:r w:rsidRPr="0009700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2D" w:rsidRPr="00097002" w:rsidRDefault="009E102D" w:rsidP="00583B37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02D" w:rsidRPr="00097002" w:rsidTr="009E102D">
        <w:trPr>
          <w:trHeight w:val="25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9E102D" w:rsidP="009E102D">
            <w:pPr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9E102D" w:rsidRDefault="009E102D" w:rsidP="009E102D">
            <w:pPr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Default="006716A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72</w:t>
            </w:r>
            <w:r w:rsidR="009E102D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674DC9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72</w:t>
            </w:r>
            <w:r w:rsidR="009E102D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E510EC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226E15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  <w:r w:rsidR="00E510EC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E510EC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104,0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E510EC" w:rsidP="006716A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863108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="00226E15">
              <w:rPr>
                <w:rFonts w:ascii="Times New Roman" w:hAnsi="Times New Roman" w:cs="Times New Roman"/>
                <w:color w:val="000000"/>
                <w:lang w:eastAsia="en-US"/>
              </w:rPr>
              <w:t>41</w:t>
            </w:r>
            <w:r w:rsidR="00E510EC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Default="009E102D" w:rsidP="009E10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D" w:rsidRPr="00097002" w:rsidRDefault="009E102D" w:rsidP="00583B37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407" w:rsidRPr="009E102D" w:rsidRDefault="00567407" w:rsidP="001E6179">
      <w:pPr>
        <w:widowControl/>
        <w:jc w:val="center"/>
        <w:outlineLvl w:val="1"/>
        <w:rPr>
          <w:rFonts w:ascii="Times New Roman" w:hAnsi="Times New Roman" w:cs="Times New Roman"/>
          <w:b/>
          <w:bCs/>
        </w:rPr>
      </w:pPr>
    </w:p>
    <w:sectPr w:rsidR="00567407" w:rsidRPr="009E102D" w:rsidSect="00E45CF8">
      <w:pgSz w:w="16838" w:h="11906" w:orient="landscape"/>
      <w:pgMar w:top="851" w:right="96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43" w:rsidRDefault="00916443" w:rsidP="007E324C">
      <w:r>
        <w:separator/>
      </w:r>
    </w:p>
  </w:endnote>
  <w:endnote w:type="continuationSeparator" w:id="1">
    <w:p w:rsidR="00916443" w:rsidRDefault="00916443" w:rsidP="007E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4C" w:rsidRDefault="00583B37">
    <w:pPr>
      <w:pStyle w:val="aa"/>
      <w:jc w:val="center"/>
    </w:pPr>
    <w:r>
      <w:fldChar w:fldCharType="begin"/>
    </w:r>
    <w:r w:rsidR="007E324C">
      <w:instrText>PAGE   \* MERGEFORMAT</w:instrText>
    </w:r>
    <w:r>
      <w:fldChar w:fldCharType="separate"/>
    </w:r>
    <w:r w:rsidR="00E87C9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43" w:rsidRDefault="00916443" w:rsidP="007E324C">
      <w:r>
        <w:separator/>
      </w:r>
    </w:p>
  </w:footnote>
  <w:footnote w:type="continuationSeparator" w:id="1">
    <w:p w:rsidR="00916443" w:rsidRDefault="00916443" w:rsidP="007E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466D"/>
    <w:rsid w:val="0002479B"/>
    <w:rsid w:val="00025FBD"/>
    <w:rsid w:val="0003483B"/>
    <w:rsid w:val="00043CB7"/>
    <w:rsid w:val="0005127B"/>
    <w:rsid w:val="00052A9B"/>
    <w:rsid w:val="000762BD"/>
    <w:rsid w:val="00077B6D"/>
    <w:rsid w:val="00095A77"/>
    <w:rsid w:val="00097002"/>
    <w:rsid w:val="000C50A9"/>
    <w:rsid w:val="000C69A3"/>
    <w:rsid w:val="0010180A"/>
    <w:rsid w:val="001346E1"/>
    <w:rsid w:val="00146FB1"/>
    <w:rsid w:val="00151E1A"/>
    <w:rsid w:val="00152496"/>
    <w:rsid w:val="00152D50"/>
    <w:rsid w:val="00157E7C"/>
    <w:rsid w:val="00172F54"/>
    <w:rsid w:val="0017502A"/>
    <w:rsid w:val="0018271E"/>
    <w:rsid w:val="001E201C"/>
    <w:rsid w:val="001E5BC9"/>
    <w:rsid w:val="001E6179"/>
    <w:rsid w:val="001F4A5E"/>
    <w:rsid w:val="00211B5A"/>
    <w:rsid w:val="00226E15"/>
    <w:rsid w:val="00227F0A"/>
    <w:rsid w:val="0026786E"/>
    <w:rsid w:val="002B3132"/>
    <w:rsid w:val="002B5021"/>
    <w:rsid w:val="002C630D"/>
    <w:rsid w:val="002C6A03"/>
    <w:rsid w:val="002D06C5"/>
    <w:rsid w:val="002E2B50"/>
    <w:rsid w:val="002E37E9"/>
    <w:rsid w:val="00315781"/>
    <w:rsid w:val="00362FD9"/>
    <w:rsid w:val="00371685"/>
    <w:rsid w:val="00376DDB"/>
    <w:rsid w:val="00377B34"/>
    <w:rsid w:val="00383E9A"/>
    <w:rsid w:val="00385F48"/>
    <w:rsid w:val="003B5384"/>
    <w:rsid w:val="003D02F7"/>
    <w:rsid w:val="003E7E9B"/>
    <w:rsid w:val="0042477F"/>
    <w:rsid w:val="00424EB3"/>
    <w:rsid w:val="00426126"/>
    <w:rsid w:val="0043232B"/>
    <w:rsid w:val="0044373D"/>
    <w:rsid w:val="00443880"/>
    <w:rsid w:val="0044435A"/>
    <w:rsid w:val="00464CB3"/>
    <w:rsid w:val="004772C6"/>
    <w:rsid w:val="004A005F"/>
    <w:rsid w:val="004C2169"/>
    <w:rsid w:val="00500B6D"/>
    <w:rsid w:val="00544962"/>
    <w:rsid w:val="00567407"/>
    <w:rsid w:val="005762EC"/>
    <w:rsid w:val="00580A65"/>
    <w:rsid w:val="00583B37"/>
    <w:rsid w:val="00591DE9"/>
    <w:rsid w:val="00592E5D"/>
    <w:rsid w:val="005C6F23"/>
    <w:rsid w:val="005E47CE"/>
    <w:rsid w:val="005F38B5"/>
    <w:rsid w:val="006135D8"/>
    <w:rsid w:val="006156BA"/>
    <w:rsid w:val="006574E2"/>
    <w:rsid w:val="006716AD"/>
    <w:rsid w:val="00674DC9"/>
    <w:rsid w:val="006878D6"/>
    <w:rsid w:val="006927A2"/>
    <w:rsid w:val="006A0773"/>
    <w:rsid w:val="006A27E1"/>
    <w:rsid w:val="006C0631"/>
    <w:rsid w:val="006C318D"/>
    <w:rsid w:val="0072465A"/>
    <w:rsid w:val="00725137"/>
    <w:rsid w:val="00737006"/>
    <w:rsid w:val="00742680"/>
    <w:rsid w:val="00745F50"/>
    <w:rsid w:val="00756A27"/>
    <w:rsid w:val="00771C35"/>
    <w:rsid w:val="007948CA"/>
    <w:rsid w:val="007D3F50"/>
    <w:rsid w:val="007E2CE1"/>
    <w:rsid w:val="007E31FD"/>
    <w:rsid w:val="007E324C"/>
    <w:rsid w:val="007F5D36"/>
    <w:rsid w:val="007F796A"/>
    <w:rsid w:val="00821BA9"/>
    <w:rsid w:val="00851445"/>
    <w:rsid w:val="00851F1E"/>
    <w:rsid w:val="00863108"/>
    <w:rsid w:val="00871311"/>
    <w:rsid w:val="0088334F"/>
    <w:rsid w:val="008B18E0"/>
    <w:rsid w:val="008C4A8F"/>
    <w:rsid w:val="008D2108"/>
    <w:rsid w:val="008D7A17"/>
    <w:rsid w:val="008D7CA5"/>
    <w:rsid w:val="00903363"/>
    <w:rsid w:val="00916443"/>
    <w:rsid w:val="00922A06"/>
    <w:rsid w:val="00940C74"/>
    <w:rsid w:val="00962442"/>
    <w:rsid w:val="00967286"/>
    <w:rsid w:val="00975536"/>
    <w:rsid w:val="00976EC3"/>
    <w:rsid w:val="009A466D"/>
    <w:rsid w:val="009C6E9F"/>
    <w:rsid w:val="009D7D50"/>
    <w:rsid w:val="009E102D"/>
    <w:rsid w:val="00A059F7"/>
    <w:rsid w:val="00A14B6F"/>
    <w:rsid w:val="00A235DD"/>
    <w:rsid w:val="00A44BFA"/>
    <w:rsid w:val="00A579B7"/>
    <w:rsid w:val="00A73872"/>
    <w:rsid w:val="00A75D88"/>
    <w:rsid w:val="00A92EE4"/>
    <w:rsid w:val="00AF4F16"/>
    <w:rsid w:val="00B31087"/>
    <w:rsid w:val="00B34F25"/>
    <w:rsid w:val="00B428DA"/>
    <w:rsid w:val="00B604A7"/>
    <w:rsid w:val="00B64E47"/>
    <w:rsid w:val="00BB4806"/>
    <w:rsid w:val="00BB746D"/>
    <w:rsid w:val="00BC2C45"/>
    <w:rsid w:val="00BD1F58"/>
    <w:rsid w:val="00BF68D6"/>
    <w:rsid w:val="00C112AA"/>
    <w:rsid w:val="00C33384"/>
    <w:rsid w:val="00C80C62"/>
    <w:rsid w:val="00C978E3"/>
    <w:rsid w:val="00CA4075"/>
    <w:rsid w:val="00CA5FFE"/>
    <w:rsid w:val="00CD4AC1"/>
    <w:rsid w:val="00D0531B"/>
    <w:rsid w:val="00D35BC1"/>
    <w:rsid w:val="00D61B66"/>
    <w:rsid w:val="00D6369B"/>
    <w:rsid w:val="00D63A47"/>
    <w:rsid w:val="00D73BAF"/>
    <w:rsid w:val="00D93A2E"/>
    <w:rsid w:val="00DA3DF5"/>
    <w:rsid w:val="00DA7C4D"/>
    <w:rsid w:val="00DB1E20"/>
    <w:rsid w:val="00DC7D9C"/>
    <w:rsid w:val="00DF18F0"/>
    <w:rsid w:val="00E21C95"/>
    <w:rsid w:val="00E45CF8"/>
    <w:rsid w:val="00E510EC"/>
    <w:rsid w:val="00E572C6"/>
    <w:rsid w:val="00E66241"/>
    <w:rsid w:val="00E673B8"/>
    <w:rsid w:val="00E83823"/>
    <w:rsid w:val="00E85D41"/>
    <w:rsid w:val="00E87C94"/>
    <w:rsid w:val="00E969EB"/>
    <w:rsid w:val="00EC282C"/>
    <w:rsid w:val="00EE1F5B"/>
    <w:rsid w:val="00EF64F8"/>
    <w:rsid w:val="00EF67F4"/>
    <w:rsid w:val="00F04ABB"/>
    <w:rsid w:val="00F433D0"/>
    <w:rsid w:val="00F66DD1"/>
    <w:rsid w:val="00F67AEF"/>
    <w:rsid w:val="00F76946"/>
    <w:rsid w:val="00FA6893"/>
    <w:rsid w:val="00FD2D18"/>
    <w:rsid w:val="00FE52AE"/>
    <w:rsid w:val="00FF09E7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link w:val="a4"/>
    <w:uiPriority w:val="99"/>
    <w:locked/>
    <w:rsid w:val="001E6179"/>
    <w:rPr>
      <w:rFonts w:ascii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uiPriority w:val="99"/>
    <w:semiHidden/>
    <w:locked/>
    <w:rsid w:val="00F67AEF"/>
    <w:rPr>
      <w:rFonts w:ascii="Arial" w:hAnsi="Arial" w:cs="Arial"/>
      <w:sz w:val="20"/>
      <w:szCs w:val="20"/>
    </w:rPr>
  </w:style>
  <w:style w:type="character" w:customStyle="1" w:styleId="1">
    <w:name w:val="Основной текст с отступом Знак1"/>
    <w:uiPriority w:val="99"/>
    <w:semiHidden/>
    <w:rsid w:val="001E6179"/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617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1E617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6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semiHidden/>
    <w:rsid w:val="001E6179"/>
    <w:rPr>
      <w:color w:val="0000FF"/>
      <w:u w:val="single"/>
    </w:rPr>
  </w:style>
  <w:style w:type="character" w:customStyle="1" w:styleId="a6">
    <w:name w:val="Основной текст Знак"/>
    <w:uiPriority w:val="99"/>
    <w:rsid w:val="00BF68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483B"/>
    <w:pPr>
      <w:ind w:left="720"/>
    </w:pPr>
  </w:style>
  <w:style w:type="character" w:customStyle="1" w:styleId="FontStyle22">
    <w:name w:val="Font Style22"/>
    <w:uiPriority w:val="99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72513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uiPriority w:val="99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E3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324C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7E3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324C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1827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827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4647-A2A0-4C10-A06D-210C6AD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</cp:lastModifiedBy>
  <cp:revision>10</cp:revision>
  <cp:lastPrinted>2018-10-15T09:53:00Z</cp:lastPrinted>
  <dcterms:created xsi:type="dcterms:W3CDTF">2016-11-28T12:32:00Z</dcterms:created>
  <dcterms:modified xsi:type="dcterms:W3CDTF">2018-10-15T09:53:00Z</dcterms:modified>
</cp:coreProperties>
</file>